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13" w:rsidRPr="00833943" w:rsidRDefault="00F10313" w:rsidP="00F10313">
      <w:pPr>
        <w:pStyle w:val="a0"/>
        <w:spacing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嘉義市政府員工關懷小組</w:t>
      </w:r>
      <w:r w:rsidRPr="00833943">
        <w:rPr>
          <w:rFonts w:ascii="標楷體" w:eastAsia="標楷體" w:hAnsi="標楷體" w:hint="eastAsia"/>
          <w:b/>
          <w:sz w:val="40"/>
          <w:szCs w:val="40"/>
        </w:rPr>
        <w:t>設置</w:t>
      </w:r>
      <w:r>
        <w:rPr>
          <w:rFonts w:ascii="標楷體" w:eastAsia="標楷體" w:hAnsi="標楷體" w:hint="eastAsia"/>
          <w:b/>
          <w:sz w:val="40"/>
          <w:szCs w:val="40"/>
        </w:rPr>
        <w:t>要點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9"/>
        <w:gridCol w:w="4549"/>
      </w:tblGrid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規          定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說          明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一、</w:t>
            </w:r>
            <w:r w:rsidRPr="00A3107C">
              <w:rPr>
                <w:rFonts w:ascii="標楷體" w:hAnsi="標楷體" w:hint="eastAsia"/>
                <w:bCs/>
                <w:sz w:val="24"/>
                <w:szCs w:val="24"/>
              </w:rPr>
              <w:t>嘉義市政府(以下簡稱本府)為落實人性關懷，協助發現並解決可能影響工作效能之問題，使其以健康的身心投入工作，並藉由多樣化的協助性措施，建立溫馨關懷的工作環境，特設本府員工關懷小組(以下簡稱本小組)，並訂定本要點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1"/>
              <w:jc w:val="both"/>
              <w:rPr>
                <w:rFonts w:ascii="標楷體" w:hAnsi="標楷體"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sz w:val="24"/>
                <w:szCs w:val="24"/>
              </w:rPr>
              <w:t>一、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本</w:t>
            </w:r>
            <w:r>
              <w:rPr>
                <w:rFonts w:ascii="標楷體" w:hAnsi="標楷體" w:hint="eastAsia"/>
                <w:sz w:val="24"/>
                <w:szCs w:val="24"/>
              </w:rPr>
              <w:t>小組</w:t>
            </w:r>
            <w:r w:rsidRPr="00833943">
              <w:rPr>
                <w:rFonts w:ascii="標楷體" w:hAnsi="標楷體" w:hint="eastAsia"/>
                <w:sz w:val="24"/>
                <w:szCs w:val="24"/>
              </w:rPr>
              <w:t>之設置目的。</w:t>
            </w:r>
          </w:p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二、本小組為本府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內部之任務編組。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5913F1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二、</w:t>
            </w:r>
            <w:r w:rsidRPr="005913F1">
              <w:rPr>
                <w:rFonts w:ascii="標楷體" w:hAnsi="標楷體" w:hint="eastAsia"/>
                <w:bCs/>
                <w:sz w:val="24"/>
                <w:szCs w:val="24"/>
              </w:rPr>
              <w:t>本小組任務如下：</w:t>
            </w:r>
          </w:p>
          <w:p w:rsidR="00F10313" w:rsidRPr="00182B69" w:rsidRDefault="00F10313" w:rsidP="00F10313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(一)關懷及瞭解同仁需求，提供相關諮詢訊息，協助善用內、外部資源，正確面對所遭遇疑惑與困難，增進自我解決問題能力，並開發潛能。</w:t>
            </w:r>
          </w:p>
          <w:p w:rsidR="00F10313" w:rsidRPr="00182B69" w:rsidRDefault="00F10313" w:rsidP="00F10313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(二)強化同仁良好互動、溝通與信任機制，營造良性互動的組織文化，提升組織競爭力。</w:t>
            </w:r>
          </w:p>
          <w:p w:rsidR="00F10313" w:rsidRPr="00182B69" w:rsidRDefault="00F10313" w:rsidP="00F10313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(三)主動發覺並通報同仁需求或遭遇，並提供協助。</w:t>
            </w:r>
          </w:p>
          <w:p w:rsidR="00F10313" w:rsidRPr="00833943" w:rsidRDefault="00F10313" w:rsidP="00F10313">
            <w:pPr>
              <w:pStyle w:val="a8"/>
              <w:ind w:leftChars="151" w:left="903" w:hangingChars="200" w:hanging="480"/>
              <w:rPr>
                <w:rFonts w:ascii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(四)其他有關員工關懷事項。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本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小組</w:t>
            </w:r>
            <w:r w:rsidRPr="00833943">
              <w:rPr>
                <w:rFonts w:ascii="標楷體" w:hAnsi="標楷體" w:hint="eastAsia"/>
                <w:sz w:val="24"/>
                <w:szCs w:val="24"/>
              </w:rPr>
              <w:t>之任務。</w:t>
            </w:r>
          </w:p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</w:p>
        </w:tc>
      </w:tr>
      <w:tr w:rsidR="00F10313" w:rsidRPr="00324FFB" w:rsidTr="00D44C9F">
        <w:tc>
          <w:tcPr>
            <w:tcW w:w="4549" w:type="dxa"/>
          </w:tcPr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三、本小組置委員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七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人，其中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一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人為召集人，由本府秘書長兼任；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一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人為副召集人，由本府人事處處長兼任，其餘委員由本府下列各單位(機關)主管(首長)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兼任之，任期為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二年，任期內出缺時，繼任人員任期至原任期屆滿之日止：</w:t>
            </w:r>
          </w:p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(一)本府民政處</w:t>
            </w:r>
          </w:p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(二)本府社會處</w:t>
            </w:r>
          </w:p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(三)本府教育處</w:t>
            </w:r>
          </w:p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(四)本府行政處</w:t>
            </w:r>
          </w:p>
          <w:p w:rsidR="00F1031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(五)本府衛生局</w:t>
            </w:r>
          </w:p>
          <w:p w:rsidR="00F10313" w:rsidRPr="00833943" w:rsidRDefault="00F10313" w:rsidP="00F10313">
            <w:pPr>
              <w:pStyle w:val="a0"/>
              <w:adjustRightInd w:val="0"/>
              <w:snapToGrid w:val="0"/>
              <w:ind w:leftChars="182" w:left="510"/>
              <w:jc w:val="both"/>
              <w:rPr>
                <w:sz w:val="24"/>
                <w:szCs w:val="24"/>
              </w:rPr>
            </w:pPr>
            <w:bookmarkStart w:id="1" w:name="OLE_LINK1"/>
            <w:r w:rsidRPr="00833943">
              <w:rPr>
                <w:rFonts w:ascii="標楷體" w:eastAsia="標楷體" w:hAnsi="標楷體" w:hint="eastAsia"/>
                <w:sz w:val="24"/>
                <w:szCs w:val="24"/>
              </w:rPr>
              <w:t>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列本小組委員之本府各單位主管及所屬機關首長，本小組</w:t>
            </w:r>
            <w:r w:rsidRPr="00833943">
              <w:rPr>
                <w:rFonts w:ascii="標楷體" w:eastAsia="標楷體" w:hAnsi="標楷體" w:hint="eastAsia"/>
                <w:sz w:val="24"/>
                <w:szCs w:val="24"/>
              </w:rPr>
              <w:t>得視需要邀請出席。</w:t>
            </w:r>
            <w:bookmarkEnd w:id="1"/>
          </w:p>
        </w:tc>
        <w:tc>
          <w:tcPr>
            <w:tcW w:w="4549" w:type="dxa"/>
          </w:tcPr>
          <w:p w:rsidR="00F10313" w:rsidRPr="00833943" w:rsidRDefault="00F10313" w:rsidP="00F10313">
            <w:pPr>
              <w:numPr>
                <w:ilvl w:val="0"/>
                <w:numId w:val="1"/>
              </w:numPr>
              <w:tabs>
                <w:tab w:val="clear" w:pos="720"/>
              </w:tabs>
              <w:adjustRightInd w:val="0"/>
              <w:snapToGrid w:val="0"/>
              <w:ind w:left="510" w:hanging="51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本小組</w:t>
            </w:r>
            <w:r w:rsidRPr="00833943">
              <w:rPr>
                <w:rFonts w:ascii="標楷體" w:hAnsi="標楷體" w:hint="eastAsia"/>
                <w:sz w:val="24"/>
                <w:szCs w:val="24"/>
              </w:rPr>
              <w:t>組成及任期。</w:t>
            </w:r>
          </w:p>
          <w:p w:rsidR="00F10313" w:rsidRPr="00324FFB" w:rsidRDefault="00F10313" w:rsidP="00F10313">
            <w:pPr>
              <w:numPr>
                <w:ilvl w:val="0"/>
                <w:numId w:val="1"/>
              </w:numPr>
              <w:tabs>
                <w:tab w:val="clear" w:pos="720"/>
              </w:tabs>
              <w:adjustRightInd w:val="0"/>
              <w:snapToGrid w:val="0"/>
              <w:ind w:left="510" w:hanging="51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本小組置召集人及副召集人各一人，分由本府秘書長及人事處處長</w:t>
            </w:r>
            <w:r w:rsidRPr="00833943">
              <w:rPr>
                <w:rFonts w:hint="eastAsia"/>
                <w:sz w:val="24"/>
                <w:szCs w:val="24"/>
              </w:rPr>
              <w:t>擔任，</w:t>
            </w:r>
            <w:r>
              <w:rPr>
                <w:rFonts w:hint="eastAsia"/>
                <w:sz w:val="24"/>
                <w:szCs w:val="24"/>
              </w:rPr>
              <w:t>其餘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委員五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人</w:t>
            </w:r>
            <w:r w:rsidRPr="00833943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由各相關單位主管及一級機關首長擔任</w:t>
            </w:r>
            <w:r w:rsidRPr="00833943">
              <w:rPr>
                <w:rFonts w:hint="eastAsia"/>
                <w:sz w:val="24"/>
                <w:szCs w:val="24"/>
              </w:rPr>
              <w:t>。</w:t>
            </w:r>
          </w:p>
          <w:p w:rsidR="00F10313" w:rsidRPr="005A5139" w:rsidRDefault="00F10313" w:rsidP="00F10313">
            <w:pPr>
              <w:numPr>
                <w:ilvl w:val="0"/>
                <w:numId w:val="1"/>
              </w:numPr>
              <w:tabs>
                <w:tab w:val="clear" w:pos="720"/>
              </w:tabs>
              <w:adjustRightInd w:val="0"/>
              <w:snapToGrid w:val="0"/>
              <w:ind w:left="510" w:hanging="510"/>
              <w:jc w:val="both"/>
              <w:rPr>
                <w:rFonts w:ascii="標楷體" w:hAnsi="標楷體"/>
                <w:sz w:val="24"/>
                <w:szCs w:val="24"/>
              </w:rPr>
            </w:pPr>
            <w:r w:rsidRPr="005A5139">
              <w:rPr>
                <w:rFonts w:ascii="標楷體" w:hAnsi="標楷體" w:hint="eastAsia"/>
                <w:sz w:val="24"/>
                <w:szCs w:val="24"/>
              </w:rPr>
              <w:t>員工關懷議題甚廣，故明定未列本會委員之本府各單位主管及一級機關首長，本小組得視需要邀請出席，以凝聚關懷員工之共識。</w:t>
            </w:r>
          </w:p>
        </w:tc>
      </w:tr>
      <w:tr w:rsidR="00F10313" w:rsidRPr="001F1B93" w:rsidTr="00D44C9F">
        <w:tc>
          <w:tcPr>
            <w:tcW w:w="4549" w:type="dxa"/>
          </w:tcPr>
          <w:p w:rsidR="00F10313" w:rsidRPr="00F35B1B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四、本小組任務內涵</w:t>
            </w:r>
            <w:r w:rsidRPr="00F35B1B">
              <w:rPr>
                <w:rFonts w:ascii="標楷體" w:hAnsi="標楷體" w:hint="eastAsia"/>
                <w:sz w:val="24"/>
                <w:szCs w:val="24"/>
              </w:rPr>
              <w:t>如下：</w:t>
            </w:r>
          </w:p>
          <w:p w:rsidR="00F10313" w:rsidRPr="00182B69" w:rsidRDefault="00F10313" w:rsidP="005B6B8D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(一)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工作協助：協助同仁解決業務上遭遇之困難。</w:t>
            </w:r>
          </w:p>
          <w:p w:rsidR="00F10313" w:rsidRPr="00182B69" w:rsidRDefault="00F10313" w:rsidP="005B6B8D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(二)別世安息：協助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同仁面對親人往生辦理喪葬相關事宜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10313" w:rsidRPr="00182B69" w:rsidRDefault="00F10313" w:rsidP="005B6B8D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喜慶關懷：包括結婚、生育、生日祝賀等。</w:t>
            </w:r>
          </w:p>
          <w:p w:rsidR="00F10313" w:rsidRPr="00182B69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lastRenderedPageBreak/>
              <w:t>(四)身心保健：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協助同仁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急醫療救護、衛生保健、壓力調適、健康管理與促進心理健康諮詢等事項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10313" w:rsidRPr="00182B69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(五)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員工救助：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對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於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身心障礙、弱勢家庭同仁進行關懷輔導，及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協助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提供各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項補助、急難救助、保險給付等資訊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10313" w:rsidRPr="00182B69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(六)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法律扶助：協助同仁運用法律諮詢服務。</w:t>
            </w:r>
          </w:p>
          <w:p w:rsidR="00F10313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(七)其他員工急難救助照護事項</w:t>
            </w:r>
            <w:r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10313" w:rsidRPr="001C36F7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本小組處理上述任務必要時得會請相關單位(機關)辦理。</w:t>
            </w:r>
          </w:p>
        </w:tc>
        <w:tc>
          <w:tcPr>
            <w:tcW w:w="4549" w:type="dxa"/>
          </w:tcPr>
          <w:p w:rsidR="00F10313" w:rsidRDefault="00F10313" w:rsidP="00F10313">
            <w:pPr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明定本小組任務內涵。</w:t>
            </w:r>
          </w:p>
          <w:p w:rsidR="00F10313" w:rsidRPr="00AD66D6" w:rsidRDefault="00F10313" w:rsidP="00E527D6">
            <w:pPr>
              <w:pStyle w:val="a0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AD66D6">
              <w:rPr>
                <w:rFonts w:ascii="標楷體" w:eastAsia="標楷體" w:hAnsi="標楷體" w:hint="eastAsia"/>
                <w:sz w:val="24"/>
                <w:szCs w:val="24"/>
              </w:rPr>
              <w:t>二、本小組任務內涵廣泛，為因應需要，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明定本小組</w:t>
            </w:r>
            <w:r w:rsidRPr="00AD66D6">
              <w:rPr>
                <w:rFonts w:ascii="標楷體" w:eastAsia="標楷體" w:hAnsi="標楷體" w:hint="eastAsia"/>
                <w:sz w:val="24"/>
                <w:szCs w:val="24"/>
              </w:rPr>
              <w:t>必要時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得</w:t>
            </w:r>
            <w:r w:rsidRPr="00AD66D6">
              <w:rPr>
                <w:rFonts w:ascii="標楷體" w:eastAsia="標楷體" w:hAnsi="標楷體" w:hint="eastAsia"/>
                <w:sz w:val="24"/>
                <w:szCs w:val="24"/>
              </w:rPr>
              <w:t>會請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相關單位(機關)辦理。</w:t>
            </w:r>
          </w:p>
          <w:p w:rsidR="00F10313" w:rsidRPr="00AD66D6" w:rsidRDefault="00F10313" w:rsidP="00D44C9F">
            <w:pPr>
              <w:pStyle w:val="a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F10313" w:rsidRPr="00685A6F" w:rsidRDefault="00F10313" w:rsidP="00D44C9F">
            <w:pPr>
              <w:pStyle w:val="a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313" w:rsidRPr="00833943" w:rsidTr="00D44C9F">
        <w:tc>
          <w:tcPr>
            <w:tcW w:w="4549" w:type="dxa"/>
          </w:tcPr>
          <w:p w:rsidR="00F10313" w:rsidRDefault="00F10313" w:rsidP="00F10313">
            <w:pPr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87667D"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本小組每半年召開會議一次為原則，必要時得隨時召開，由召集人召集並擔任主席，召集人因故無法出席時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，由副召集人代理之。開會時並得視議題需要邀請學者、專家或相關</w:t>
            </w:r>
            <w:r w:rsidRPr="0087667D">
              <w:rPr>
                <w:rFonts w:ascii="標楷體" w:hAnsi="標楷體" w:hint="eastAsia"/>
                <w:bCs/>
                <w:sz w:val="24"/>
                <w:szCs w:val="24"/>
              </w:rPr>
              <w:t>單位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(機關)代表</w:t>
            </w:r>
            <w:r w:rsidRPr="0087667D">
              <w:rPr>
                <w:rFonts w:ascii="標楷體" w:hAnsi="標楷體" w:hint="eastAsia"/>
                <w:bCs/>
                <w:sz w:val="24"/>
                <w:szCs w:val="24"/>
              </w:rPr>
              <w:t>列席。</w:t>
            </w:r>
          </w:p>
          <w:p w:rsidR="00F10313" w:rsidRPr="00262DEB" w:rsidRDefault="00F10313" w:rsidP="00D44C9F">
            <w:pPr>
              <w:pStyle w:val="a0"/>
              <w:ind w:left="45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邀請之專家、學者得依規定支領相關費用。</w:t>
            </w:r>
          </w:p>
        </w:tc>
        <w:tc>
          <w:tcPr>
            <w:tcW w:w="4549" w:type="dxa"/>
          </w:tcPr>
          <w:p w:rsidR="00F10313" w:rsidRDefault="00F10313" w:rsidP="00F10313">
            <w:pPr>
              <w:numPr>
                <w:ilvl w:val="0"/>
                <w:numId w:val="4"/>
              </w:num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本會會議之召開次數及主席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之產生，因員工關懷時移勢易，爰規定得視議題需要邀請學者、專家或相關機關代表列席，以利溝通協調並集思廣益。</w:t>
            </w:r>
          </w:p>
          <w:p w:rsidR="00F10313" w:rsidRPr="00965D8D" w:rsidRDefault="00F10313" w:rsidP="00F10313">
            <w:pPr>
              <w:pStyle w:val="a0"/>
              <w:numPr>
                <w:ilvl w:val="0"/>
                <w:numId w:val="4"/>
              </w:numPr>
              <w:rPr>
                <w:rFonts w:ascii="標楷體" w:eastAsia="標楷體" w:hAnsi="標楷體"/>
                <w:sz w:val="24"/>
                <w:szCs w:val="24"/>
              </w:rPr>
            </w:pPr>
            <w:r w:rsidRPr="00965D8D">
              <w:rPr>
                <w:rFonts w:ascii="標楷體" w:eastAsia="標楷體" w:hAnsi="標楷體" w:hint="eastAsia"/>
                <w:sz w:val="24"/>
                <w:szCs w:val="24"/>
              </w:rPr>
              <w:t>邀請專家、學者列席之相關費用支給(如出席費、交通費、稿費等)，則依「</w:t>
            </w:r>
            <w:r w:rsidRPr="005F4AC5">
              <w:rPr>
                <w:rFonts w:ascii="標楷體" w:eastAsia="標楷體" w:hAnsi="標楷體" w:hint="eastAsia"/>
                <w:sz w:val="24"/>
                <w:szCs w:val="24"/>
              </w:rPr>
              <w:t>軍公教人員兼職費支給要點</w:t>
            </w:r>
            <w:r w:rsidRPr="00965D8D">
              <w:rPr>
                <w:rFonts w:ascii="標楷體" w:eastAsia="標楷體" w:hAnsi="標楷體" w:hint="eastAsia"/>
                <w:sz w:val="24"/>
                <w:szCs w:val="24"/>
              </w:rPr>
              <w:t>」或「</w:t>
            </w:r>
            <w:r w:rsidRPr="005F4AC5">
              <w:rPr>
                <w:rFonts w:ascii="標楷體" w:eastAsia="標楷體" w:hAnsi="標楷體" w:hint="eastAsia"/>
                <w:sz w:val="24"/>
                <w:szCs w:val="24"/>
              </w:rPr>
              <w:t>中央政府各機關學校出席費及稿費支給要點</w:t>
            </w:r>
            <w:r w:rsidRPr="00965D8D">
              <w:rPr>
                <w:rFonts w:ascii="標楷體" w:eastAsia="標楷體" w:hAnsi="標楷體" w:hint="eastAsia"/>
                <w:sz w:val="24"/>
                <w:szCs w:val="24"/>
              </w:rPr>
              <w:t>」相關規定辦理。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826591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  <w:lang w:val="en-US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  <w:lang w:val="en-US"/>
              </w:rPr>
              <w:t>六、本小組</w:t>
            </w:r>
            <w:r w:rsidRPr="00826591">
              <w:rPr>
                <w:rFonts w:ascii="標楷體" w:hAnsi="標楷體" w:hint="eastAsia"/>
                <w:bCs/>
                <w:sz w:val="24"/>
                <w:szCs w:val="24"/>
                <w:lang w:val="en-US"/>
              </w:rPr>
              <w:t>工作人員如下:</w:t>
            </w:r>
          </w:p>
          <w:p w:rsidR="00F10313" w:rsidRPr="00C36799" w:rsidRDefault="00F10313" w:rsidP="0076750F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C36799">
              <w:rPr>
                <w:rFonts w:ascii="標楷體" w:eastAsia="標楷體" w:hAnsi="標楷體" w:hint="eastAsia"/>
                <w:bCs/>
                <w:szCs w:val="24"/>
              </w:rPr>
              <w:t>(一)執行秘書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六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人：由本府民政處、社會處、教育處、行政處、衛生局及人事處副處長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(副局長)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擔任，負責小組工作之推動，並為聯繫窗口。</w:t>
            </w:r>
          </w:p>
          <w:p w:rsidR="00F10313" w:rsidRPr="00C36799" w:rsidRDefault="00F10313" w:rsidP="0076750F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C36799">
              <w:rPr>
                <w:rFonts w:ascii="標楷體" w:eastAsia="標楷體" w:hAnsi="標楷體" w:hint="eastAsia"/>
                <w:bCs/>
                <w:szCs w:val="24"/>
              </w:rPr>
              <w:t>(二)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關懷員若干人，除由各單位副處長擔任外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並各推薦具關懷特質、服務熱忱人員一名，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負責第一線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關懷、發現、傾聽、通報並協助解決問題，必要時協助轉介並持續關懷。</w:t>
            </w:r>
          </w:p>
          <w:p w:rsidR="00F10313" w:rsidRPr="00826591" w:rsidRDefault="00F10313" w:rsidP="0076750F">
            <w:pPr>
              <w:pStyle w:val="a8"/>
              <w:ind w:leftChars="151" w:left="903" w:hangingChars="200" w:hanging="480"/>
              <w:rPr>
                <w:rFonts w:ascii="標楷體" w:hAnsi="標楷體"/>
                <w:bCs/>
                <w:szCs w:val="24"/>
              </w:rPr>
            </w:pPr>
            <w:r w:rsidRPr="00C36799">
              <w:rPr>
                <w:rFonts w:ascii="標楷體" w:eastAsia="標楷體" w:hAnsi="標楷體" w:hint="eastAsia"/>
                <w:bCs/>
                <w:szCs w:val="24"/>
              </w:rPr>
              <w:t>(三)幹事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若干人，由本府人事處組織任免科、考核訓練科、退撫給與科科長、承辦人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兼辦之，負責聯繫及處理小組分工相關事務。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明定本小組工作人員之組成及任務。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七、本小組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召集人、副召集人及委員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、工作人員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均為無給職。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本小組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成員均為無給職。</w:t>
            </w:r>
          </w:p>
          <w:p w:rsidR="00F10313" w:rsidRPr="00182B69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八、本小組所需經費，由本府相</w:t>
            </w:r>
            <w:r w:rsidRPr="005A5139">
              <w:rPr>
                <w:rFonts w:ascii="標楷體" w:hAnsi="標楷體" w:hint="eastAsia"/>
                <w:bCs/>
                <w:sz w:val="24"/>
                <w:szCs w:val="24"/>
              </w:rPr>
              <w:t>關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預算支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應。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本小組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經費之來源。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九、本小組決議及交付執行事項，以本府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名義行之。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本小組屬本府內部之任務編組，其決議及交付執行事項，應以本府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名義行之。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十、本府所屬機關學校得依據本要點訂定相關規定。</w:t>
            </w:r>
          </w:p>
        </w:tc>
        <w:tc>
          <w:tcPr>
            <w:tcW w:w="4549" w:type="dxa"/>
          </w:tcPr>
          <w:p w:rsidR="00F1031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為利所屬機關學校推動員工關懷事項，明定所屬機關學校得依據本設置要點訂定相關規定。</w:t>
            </w:r>
          </w:p>
        </w:tc>
      </w:tr>
    </w:tbl>
    <w:p w:rsidR="00F10313" w:rsidRPr="00833943" w:rsidRDefault="00F10313" w:rsidP="00F10313">
      <w:pPr>
        <w:outlineLvl w:val="0"/>
      </w:pPr>
    </w:p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834D66" w:rsidRPr="00F10313" w:rsidRDefault="00834D66"/>
    <w:sectPr w:rsidR="00834D66" w:rsidRPr="00F10313" w:rsidSect="00F7120A">
      <w:footerReference w:type="even" r:id="rId7"/>
      <w:footerReference w:type="default" r:id="rId8"/>
      <w:pgSz w:w="11906" w:h="16838"/>
      <w:pgMar w:top="1418" w:right="1134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D3" w:rsidRDefault="00340ED3">
      <w:r>
        <w:separator/>
      </w:r>
    </w:p>
  </w:endnote>
  <w:endnote w:type="continuationSeparator" w:id="0">
    <w:p w:rsidR="00340ED3" w:rsidRDefault="0034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BD" w:rsidRDefault="0076750F" w:rsidP="00AF19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9000BD" w:rsidRDefault="00340E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BD" w:rsidRDefault="0076750F" w:rsidP="00AF19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5091">
      <w:rPr>
        <w:rStyle w:val="a7"/>
        <w:noProof/>
      </w:rPr>
      <w:t>2</w:t>
    </w:r>
    <w:r>
      <w:rPr>
        <w:rStyle w:val="a7"/>
      </w:rPr>
      <w:fldChar w:fldCharType="end"/>
    </w:r>
  </w:p>
  <w:p w:rsidR="009000BD" w:rsidRDefault="00340E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D3" w:rsidRDefault="00340ED3">
      <w:r>
        <w:separator/>
      </w:r>
    </w:p>
  </w:footnote>
  <w:footnote w:type="continuationSeparator" w:id="0">
    <w:p w:rsidR="00340ED3" w:rsidRDefault="0034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37025"/>
    <w:multiLevelType w:val="hybridMultilevel"/>
    <w:tmpl w:val="79C4D146"/>
    <w:lvl w:ilvl="0" w:tplc="E40EAB1A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9D5D2D"/>
    <w:multiLevelType w:val="hybridMultilevel"/>
    <w:tmpl w:val="81CA9960"/>
    <w:lvl w:ilvl="0" w:tplc="44F25E5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5C2CD1"/>
    <w:multiLevelType w:val="hybridMultilevel"/>
    <w:tmpl w:val="22FCA0DA"/>
    <w:lvl w:ilvl="0" w:tplc="3766A6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39F6FFB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AC1213F"/>
    <w:multiLevelType w:val="hybridMultilevel"/>
    <w:tmpl w:val="2A4E3EF2"/>
    <w:lvl w:ilvl="0" w:tplc="06FAE920">
      <w:start w:val="5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13"/>
    <w:rsid w:val="00340ED3"/>
    <w:rsid w:val="00577EA3"/>
    <w:rsid w:val="005B6B8D"/>
    <w:rsid w:val="0076750F"/>
    <w:rsid w:val="00834D66"/>
    <w:rsid w:val="0084077B"/>
    <w:rsid w:val="00E527D6"/>
    <w:rsid w:val="00F10313"/>
    <w:rsid w:val="00F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87E52-5A00-452B-BBAB-EF1DF02B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10313"/>
    <w:pPr>
      <w:widowControl w:val="0"/>
    </w:pPr>
    <w:rPr>
      <w:rFonts w:ascii="Times New Roman" w:eastAsia="標楷體" w:hAnsi="Times New Roman" w:cs="Times New Roman"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rsid w:val="00F10313"/>
    <w:rPr>
      <w:rFonts w:ascii="細明體" w:eastAsia="細明體" w:hAnsi="Courier New" w:cs="Courier New"/>
    </w:rPr>
  </w:style>
  <w:style w:type="character" w:customStyle="1" w:styleId="a4">
    <w:name w:val="純文字 字元"/>
    <w:basedOn w:val="a1"/>
    <w:link w:val="a0"/>
    <w:rsid w:val="00F10313"/>
    <w:rPr>
      <w:rFonts w:ascii="細明體" w:eastAsia="細明體" w:hAnsi="Courier New" w:cs="Courier New"/>
      <w:sz w:val="28"/>
      <w:szCs w:val="28"/>
      <w:lang w:val="en-GB"/>
    </w:rPr>
  </w:style>
  <w:style w:type="paragraph" w:styleId="a5">
    <w:name w:val="footer"/>
    <w:basedOn w:val="a"/>
    <w:link w:val="a6"/>
    <w:rsid w:val="00F10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rsid w:val="00F10313"/>
    <w:rPr>
      <w:rFonts w:ascii="Times New Roman" w:eastAsia="標楷體" w:hAnsi="Times New Roman" w:cs="Times New Roman"/>
      <w:sz w:val="20"/>
      <w:szCs w:val="20"/>
      <w:lang w:val="en-GB"/>
    </w:rPr>
  </w:style>
  <w:style w:type="character" w:styleId="a7">
    <w:name w:val="page number"/>
    <w:basedOn w:val="a1"/>
    <w:rsid w:val="00F10313"/>
  </w:style>
  <w:style w:type="paragraph" w:styleId="a8">
    <w:name w:val="List Paragraph"/>
    <w:basedOn w:val="a"/>
    <w:uiPriority w:val="34"/>
    <w:qFormat/>
    <w:rsid w:val="00F10313"/>
    <w:pPr>
      <w:ind w:leftChars="200" w:left="480"/>
    </w:pPr>
    <w:rPr>
      <w:rFonts w:ascii="Calibri" w:eastAsia="新細明體" w:hAnsi="Calibri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人事處組織任免科侯美秀</dc:creator>
  <cp:lastModifiedBy>class</cp:lastModifiedBy>
  <cp:revision>2</cp:revision>
  <dcterms:created xsi:type="dcterms:W3CDTF">2019-12-20T07:41:00Z</dcterms:created>
  <dcterms:modified xsi:type="dcterms:W3CDTF">2019-12-20T07:41:00Z</dcterms:modified>
</cp:coreProperties>
</file>