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6"/>
      </w:tblGrid>
      <w:tr w:rsidR="00E872DF" w:rsidRPr="004644CB" w:rsidTr="002E1248">
        <w:trPr>
          <w:trHeight w:val="1149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E872DF" w:rsidRPr="00DB13DE" w:rsidRDefault="00E872DF" w:rsidP="002E1248">
            <w:pPr>
              <w:adjustRightInd w:val="0"/>
              <w:snapToGrid w:val="0"/>
              <w:rPr>
                <w:rFonts w:ascii="Calibri" w:eastAsia="標楷體" w:hAnsi="Calibri"/>
                <w:shd w:val="clear" w:color="auto" w:fill="BDD6EE"/>
              </w:rPr>
            </w:pPr>
            <w:r w:rsidRPr="00DB13DE">
              <w:rPr>
                <w:rFonts w:ascii="Calibri" w:eastAsia="標楷體" w:hAnsi="Calibri" w:hint="eastAsia"/>
                <w:shd w:val="clear" w:color="auto" w:fill="BDD6EE"/>
              </w:rPr>
              <w:t>編號</w:t>
            </w:r>
            <w:r w:rsidRPr="00DB13DE">
              <w:rPr>
                <w:rFonts w:ascii="Calibri" w:eastAsia="標楷體" w:hAnsi="Calibri" w:hint="eastAsia"/>
                <w:shd w:val="clear" w:color="auto" w:fill="BDD6EE"/>
              </w:rPr>
              <w:t>007</w:t>
            </w:r>
          </w:p>
          <w:p w:rsidR="00E872DF" w:rsidRPr="00EB0D60" w:rsidRDefault="00E872DF" w:rsidP="002E1248">
            <w:pPr>
              <w:adjustRightInd w:val="0"/>
              <w:snapToGrid w:val="0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EB0D60">
              <w:rPr>
                <w:rFonts w:ascii="Calibri" w:eastAsia="標楷體" w:hAnsi="Calibri" w:hint="eastAsia"/>
                <w:sz w:val="28"/>
                <w:szCs w:val="28"/>
              </w:rPr>
              <w:t>嘉義</w:t>
            </w:r>
            <w:r w:rsidRPr="00EB0D60">
              <w:rPr>
                <w:rFonts w:ascii="Calibri" w:eastAsia="標楷體" w:hAnsi="Calibri"/>
                <w:sz w:val="28"/>
                <w:szCs w:val="28"/>
              </w:rPr>
              <w:t>市</w:t>
            </w:r>
            <w:r w:rsidRPr="00EB0D60">
              <w:rPr>
                <w:rFonts w:ascii="Calibri" w:eastAsia="標楷體" w:hAnsi="Calibri"/>
                <w:sz w:val="28"/>
                <w:szCs w:val="28"/>
              </w:rPr>
              <w:t>1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10</w:t>
            </w:r>
            <w:r w:rsidRPr="00EB0D60">
              <w:rPr>
                <w:rFonts w:ascii="Calibri" w:eastAsia="標楷體" w:hAnsi="Calibri" w:hint="eastAsia"/>
                <w:sz w:val="28"/>
                <w:szCs w:val="28"/>
              </w:rPr>
              <w:t>學年度精進</w:t>
            </w:r>
            <w:r w:rsidRPr="00EB0D60">
              <w:rPr>
                <w:rFonts w:ascii="Calibri" w:eastAsia="標楷體" w:hAnsi="Calibri"/>
                <w:sz w:val="28"/>
                <w:szCs w:val="28"/>
              </w:rPr>
              <w:t>國民</w:t>
            </w:r>
            <w:r w:rsidRPr="00EB0D60">
              <w:rPr>
                <w:rFonts w:ascii="Calibri" w:eastAsia="標楷體" w:hAnsi="Calibri" w:hint="eastAsia"/>
                <w:sz w:val="28"/>
                <w:szCs w:val="28"/>
              </w:rPr>
              <w:t>中小學教師教學專業與課程品質整體推動計畫</w:t>
            </w:r>
          </w:p>
          <w:p w:rsidR="00E872DF" w:rsidRDefault="00E872DF" w:rsidP="002E1248">
            <w:pPr>
              <w:adjustRightInd w:val="0"/>
              <w:snapToGrid w:val="0"/>
              <w:jc w:val="center"/>
              <w:rPr>
                <w:rFonts w:ascii="Calibri" w:eastAsia="標楷體" w:hAnsi="Calibri"/>
                <w:sz w:val="28"/>
                <w:szCs w:val="28"/>
                <w:shd w:val="clear" w:color="auto" w:fill="F2F2F2"/>
              </w:rPr>
            </w:pPr>
            <w:r w:rsidRPr="00EB0D60">
              <w:rPr>
                <w:rFonts w:ascii="Calibri" w:eastAsia="標楷體" w:hAnsi="Calibri" w:hint="eastAsia"/>
                <w:sz w:val="28"/>
                <w:szCs w:val="28"/>
                <w:shd w:val="clear" w:color="auto" w:fill="F2F2F2"/>
              </w:rPr>
              <w:t>國民教育輔導團</w:t>
            </w:r>
            <w:r>
              <w:rPr>
                <w:rFonts w:ascii="Calibri" w:eastAsia="標楷體" w:hAnsi="Calibri" w:hint="eastAsia"/>
                <w:sz w:val="28"/>
                <w:szCs w:val="28"/>
                <w:shd w:val="clear" w:color="auto" w:fill="F2F2F2"/>
              </w:rPr>
              <w:t>藝術</w:t>
            </w:r>
            <w:r w:rsidRPr="00EB0D60">
              <w:rPr>
                <w:rFonts w:ascii="Calibri" w:eastAsia="標楷體" w:hAnsi="Calibri" w:hint="eastAsia"/>
                <w:sz w:val="28"/>
                <w:szCs w:val="28"/>
                <w:shd w:val="clear" w:color="auto" w:fill="F2F2F2"/>
              </w:rPr>
              <w:t>領域輔導小組</w:t>
            </w:r>
          </w:p>
          <w:p w:rsidR="00E872DF" w:rsidRPr="00EB0D60" w:rsidRDefault="00E872DF" w:rsidP="002E1248">
            <w:pPr>
              <w:adjustRightInd w:val="0"/>
              <w:snapToGrid w:val="0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EB59F1">
              <w:rPr>
                <w:rFonts w:ascii="Calibri" w:eastAsia="標楷體" w:hAnsi="Calibri" w:hint="eastAsia"/>
                <w:sz w:val="28"/>
                <w:szCs w:val="28"/>
              </w:rPr>
              <w:t>「教師專業社群暨國中</w:t>
            </w:r>
            <w:r w:rsidRPr="001E16B6">
              <w:rPr>
                <w:rFonts w:ascii="Calibri" w:eastAsia="標楷體" w:hAnsi="Calibri" w:hint="eastAsia"/>
                <w:color w:val="FF0000"/>
                <w:sz w:val="28"/>
                <w:szCs w:val="28"/>
              </w:rPr>
              <w:t>視覺</w:t>
            </w:r>
            <w:r w:rsidRPr="00EB59F1">
              <w:rPr>
                <w:rFonts w:ascii="Calibri" w:eastAsia="標楷體" w:hAnsi="Calibri" w:hint="eastAsia"/>
                <w:sz w:val="28"/>
                <w:szCs w:val="28"/>
              </w:rPr>
              <w:t>教學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共同備課、公開觀課議課</w:t>
            </w:r>
            <w:r w:rsidRPr="00EB59F1">
              <w:rPr>
                <w:rFonts w:ascii="Calibri" w:eastAsia="標楷體" w:hAnsi="Calibri" w:hint="eastAsia"/>
                <w:sz w:val="28"/>
                <w:szCs w:val="28"/>
              </w:rPr>
              <w:t>」</w:t>
            </w:r>
            <w:r w:rsidRPr="009622F7">
              <w:rPr>
                <w:rFonts w:ascii="Calibri" w:eastAsia="標楷體" w:hAnsi="Calibri" w:hint="eastAsia"/>
                <w:sz w:val="28"/>
                <w:szCs w:val="28"/>
              </w:rPr>
              <w:t>研</w:t>
            </w:r>
            <w:r w:rsidRPr="00EA1EB9">
              <w:rPr>
                <w:rFonts w:eastAsia="標楷體" w:hint="eastAsia"/>
                <w:sz w:val="28"/>
              </w:rPr>
              <w:t>習</w:t>
            </w:r>
            <w:r w:rsidRPr="00EB0D60">
              <w:rPr>
                <w:rFonts w:ascii="Calibri" w:eastAsia="標楷體" w:hAnsi="Calibri"/>
                <w:sz w:val="28"/>
                <w:szCs w:val="28"/>
              </w:rPr>
              <w:t>實施計畫</w:t>
            </w:r>
          </w:p>
          <w:p w:rsidR="00E872DF" w:rsidRPr="00EB59F1" w:rsidRDefault="00E872DF" w:rsidP="002E1248">
            <w:pPr>
              <w:adjustRightInd w:val="0"/>
              <w:snapToGrid w:val="0"/>
              <w:jc w:val="center"/>
              <w:rPr>
                <w:rFonts w:ascii="Calibri" w:eastAsia="標楷體" w:hAnsi="Calibri"/>
              </w:rPr>
            </w:pPr>
          </w:p>
          <w:p w:rsidR="00E872DF" w:rsidRPr="00EB0D60" w:rsidRDefault="00E872DF" w:rsidP="002E1248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</w:rPr>
            </w:pPr>
            <w:r w:rsidRPr="00EB0D60">
              <w:rPr>
                <w:rFonts w:ascii="標楷體" w:eastAsia="標楷體" w:hAnsi="標楷體"/>
              </w:rPr>
              <w:t>一、依據</w:t>
            </w:r>
          </w:p>
          <w:p w:rsidR="00E872DF" w:rsidRPr="00EB0D60" w:rsidRDefault="00E872DF" w:rsidP="002E1248">
            <w:pPr>
              <w:autoSpaceDE w:val="0"/>
              <w:autoSpaceDN w:val="0"/>
              <w:adjustRightInd w:val="0"/>
              <w:snapToGrid w:val="0"/>
              <w:ind w:left="649" w:hangingChars="295" w:hanging="649"/>
              <w:rPr>
                <w:rFonts w:ascii="標楷體" w:eastAsia="標楷體" w:hAnsi="標楷體"/>
              </w:rPr>
            </w:pPr>
            <w:r w:rsidRPr="00EB0D60">
              <w:rPr>
                <w:rFonts w:ascii="標楷體" w:eastAsia="標楷體" w:hAnsi="標楷體"/>
              </w:rPr>
              <w:t>（一）教育部補助</w:t>
            </w:r>
            <w:r w:rsidRPr="00EB0D60">
              <w:rPr>
                <w:rFonts w:ascii="標楷體" w:eastAsia="標楷體" w:hAnsi="標楷體" w:hint="eastAsia"/>
              </w:rPr>
              <w:t>直轄市、</w:t>
            </w:r>
            <w:r w:rsidRPr="00EB0D60">
              <w:rPr>
                <w:rFonts w:ascii="標楷體" w:eastAsia="標楷體" w:hAnsi="標楷體"/>
              </w:rPr>
              <w:t>縣(市)</w:t>
            </w:r>
            <w:r w:rsidRPr="00EB0D60">
              <w:rPr>
                <w:rFonts w:ascii="標楷體" w:eastAsia="標楷體" w:hAnsi="標楷體" w:hint="eastAsia"/>
              </w:rPr>
              <w:t>政府</w:t>
            </w:r>
            <w:r w:rsidRPr="00EB0D60">
              <w:rPr>
                <w:rFonts w:ascii="標楷體" w:eastAsia="標楷體" w:hAnsi="標楷體"/>
              </w:rPr>
              <w:t>精進國民中學及國民小學</w:t>
            </w:r>
            <w:r w:rsidRPr="00EB0D60">
              <w:rPr>
                <w:rFonts w:ascii="標楷體" w:eastAsia="標楷體" w:hAnsi="標楷體" w:hint="eastAsia"/>
              </w:rPr>
              <w:t>教師</w:t>
            </w:r>
            <w:r w:rsidRPr="00EB0D60">
              <w:rPr>
                <w:rFonts w:ascii="標楷體" w:eastAsia="標楷體" w:hAnsi="標楷體"/>
              </w:rPr>
              <w:t>教學</w:t>
            </w:r>
            <w:r w:rsidRPr="00EB0D60">
              <w:rPr>
                <w:rFonts w:ascii="標楷體" w:eastAsia="標楷體" w:hAnsi="標楷體" w:hint="eastAsia"/>
              </w:rPr>
              <w:t>專業與課程</w:t>
            </w:r>
            <w:r w:rsidRPr="00EB0D60">
              <w:rPr>
                <w:rFonts w:ascii="標楷體" w:eastAsia="標楷體" w:hAnsi="標楷體"/>
              </w:rPr>
              <w:t>品質</w:t>
            </w:r>
            <w:r w:rsidRPr="00EB0D60">
              <w:rPr>
                <w:rFonts w:ascii="標楷體" w:eastAsia="標楷體" w:hAnsi="標楷體" w:hint="eastAsia"/>
              </w:rPr>
              <w:t>作業</w:t>
            </w:r>
            <w:r w:rsidRPr="00EB0D60">
              <w:rPr>
                <w:rFonts w:ascii="標楷體" w:eastAsia="標楷體" w:hAnsi="標楷體"/>
              </w:rPr>
              <w:t>要點。</w:t>
            </w:r>
          </w:p>
          <w:p w:rsidR="00E872DF" w:rsidRPr="00EB0D60" w:rsidRDefault="00E872DF" w:rsidP="002E1248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</w:rPr>
            </w:pPr>
            <w:r w:rsidRPr="00EB0D60">
              <w:rPr>
                <w:rFonts w:ascii="標楷體" w:eastAsia="標楷體" w:hAnsi="標楷體"/>
              </w:rPr>
              <w:t>（二）</w:t>
            </w:r>
            <w:r>
              <w:rPr>
                <w:rFonts w:ascii="標楷體" w:eastAsia="標楷體" w:hAnsi="標楷體" w:hint="eastAsia"/>
              </w:rPr>
              <w:t>嘉義</w:t>
            </w:r>
            <w:r w:rsidRPr="00EB0D60">
              <w:rPr>
                <w:rFonts w:ascii="標楷體" w:eastAsia="標楷體" w:hAnsi="標楷體"/>
              </w:rPr>
              <w:t>市1</w:t>
            </w:r>
            <w:r>
              <w:rPr>
                <w:rFonts w:ascii="標楷體" w:eastAsia="標楷體" w:hAnsi="標楷體" w:hint="eastAsia"/>
              </w:rPr>
              <w:t>10</w:t>
            </w:r>
            <w:r w:rsidRPr="00EB0D60">
              <w:rPr>
                <w:rFonts w:ascii="標楷體" w:eastAsia="標楷體" w:hAnsi="標楷體" w:hint="eastAsia"/>
              </w:rPr>
              <w:t>學</w:t>
            </w:r>
            <w:r w:rsidRPr="00EB0D60">
              <w:rPr>
                <w:rFonts w:ascii="標楷體" w:eastAsia="標楷體" w:hAnsi="標楷體"/>
              </w:rPr>
              <w:t>年度精進國民中小學</w:t>
            </w:r>
            <w:r w:rsidRPr="00EB0D60">
              <w:rPr>
                <w:rFonts w:ascii="標楷體" w:eastAsia="標楷體" w:hAnsi="標楷體" w:hint="eastAsia"/>
              </w:rPr>
              <w:t>教師</w:t>
            </w:r>
            <w:r w:rsidRPr="00EB0D60">
              <w:rPr>
                <w:rFonts w:ascii="標楷體" w:eastAsia="標楷體" w:hAnsi="標楷體"/>
              </w:rPr>
              <w:t>教學</w:t>
            </w:r>
            <w:r w:rsidRPr="00EB0D60">
              <w:rPr>
                <w:rFonts w:ascii="標楷體" w:eastAsia="標楷體" w:hAnsi="標楷體" w:hint="eastAsia"/>
              </w:rPr>
              <w:t>專業與課程</w:t>
            </w:r>
            <w:r w:rsidRPr="00EB0D60">
              <w:rPr>
                <w:rFonts w:ascii="標楷體" w:eastAsia="標楷體" w:hAnsi="標楷體"/>
              </w:rPr>
              <w:t>品質</w:t>
            </w:r>
            <w:r w:rsidRPr="00EB0D60">
              <w:rPr>
                <w:rFonts w:ascii="標楷體" w:eastAsia="標楷體" w:hAnsi="標楷體" w:hint="eastAsia"/>
              </w:rPr>
              <w:t>整體推動</w:t>
            </w:r>
            <w:r w:rsidRPr="00EB0D60">
              <w:rPr>
                <w:rFonts w:ascii="標楷體" w:eastAsia="標楷體" w:hAnsi="標楷體"/>
              </w:rPr>
              <w:t>計畫。</w:t>
            </w:r>
          </w:p>
          <w:p w:rsidR="00E872DF" w:rsidRPr="00EB0D60" w:rsidRDefault="00E872DF" w:rsidP="002E1248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</w:rPr>
            </w:pPr>
            <w:r w:rsidRPr="00EB0D60">
              <w:rPr>
                <w:rFonts w:ascii="標楷體" w:eastAsia="標楷體" w:hAnsi="標楷體"/>
              </w:rPr>
              <w:t>（三）</w:t>
            </w:r>
            <w:r>
              <w:rPr>
                <w:rFonts w:ascii="標楷體" w:eastAsia="標楷體" w:hAnsi="標楷體" w:hint="eastAsia"/>
              </w:rPr>
              <w:t>嘉義市</w:t>
            </w:r>
            <w:r w:rsidRPr="00EB0D60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10</w:t>
            </w:r>
            <w:r w:rsidRPr="00EB0D60">
              <w:rPr>
                <w:rFonts w:ascii="標楷體" w:eastAsia="標楷體" w:hAnsi="標楷體" w:hint="eastAsia"/>
              </w:rPr>
              <w:t>學</w:t>
            </w:r>
            <w:r w:rsidRPr="00EB0D60">
              <w:rPr>
                <w:rFonts w:ascii="標楷體" w:eastAsia="標楷體" w:hAnsi="標楷體"/>
              </w:rPr>
              <w:t>年度國民教育輔導團</w:t>
            </w:r>
            <w:r w:rsidRPr="00EB0D60">
              <w:rPr>
                <w:rFonts w:ascii="標楷體" w:eastAsia="標楷體" w:hAnsi="標楷體" w:hint="eastAsia"/>
              </w:rPr>
              <w:t>整體團務</w:t>
            </w:r>
            <w:r w:rsidRPr="00EB0D60">
              <w:rPr>
                <w:rFonts w:ascii="標楷體" w:eastAsia="標楷體" w:hAnsi="標楷體"/>
              </w:rPr>
              <w:t>計畫。</w:t>
            </w:r>
          </w:p>
          <w:p w:rsidR="00E872DF" w:rsidRPr="00EB0D60" w:rsidRDefault="00E872DF" w:rsidP="002E124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  <w:p w:rsidR="00E872DF" w:rsidRPr="00EB0D60" w:rsidRDefault="00E872DF" w:rsidP="002E124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B0D60">
              <w:rPr>
                <w:rFonts w:ascii="標楷體" w:eastAsia="標楷體" w:hAnsi="標楷體"/>
              </w:rPr>
              <w:t>二、</w:t>
            </w:r>
            <w:r w:rsidRPr="00EB0D60">
              <w:rPr>
                <w:rFonts w:ascii="標楷體" w:eastAsia="標楷體" w:hAnsi="標楷體" w:hint="eastAsia"/>
              </w:rPr>
              <w:t>現況分析與需求評估</w:t>
            </w:r>
          </w:p>
          <w:p w:rsidR="00E872DF" w:rsidRPr="00EB0D60" w:rsidRDefault="00E872DF" w:rsidP="002E124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B0D60">
              <w:rPr>
                <w:rFonts w:ascii="標楷體" w:eastAsia="標楷體" w:hAnsi="標楷體" w:hint="eastAsia"/>
              </w:rPr>
              <w:t xml:space="preserve">    【若為深化成效評估之計畫者，務必呈現本要項】</w:t>
            </w:r>
          </w:p>
          <w:p w:rsidR="00E872DF" w:rsidRPr="007A49E2" w:rsidRDefault="00E872DF" w:rsidP="002E124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  <w:p w:rsidR="00E872DF" w:rsidRPr="004644CB" w:rsidRDefault="00E872DF" w:rsidP="002E124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4644CB">
              <w:rPr>
                <w:rFonts w:ascii="標楷體" w:eastAsia="標楷體" w:hAnsi="標楷體"/>
              </w:rPr>
              <w:t>三、目的</w:t>
            </w:r>
          </w:p>
          <w:p w:rsidR="00E872DF" w:rsidRPr="004644CB" w:rsidRDefault="00E872DF" w:rsidP="002E1248">
            <w:pPr>
              <w:tabs>
                <w:tab w:val="left" w:pos="2460"/>
              </w:tabs>
              <w:autoSpaceDE w:val="0"/>
              <w:autoSpaceDN w:val="0"/>
              <w:adjustRightInd w:val="0"/>
              <w:ind w:firstLineChars="59" w:firstLine="130"/>
              <w:rPr>
                <w:rFonts w:ascii="標楷體" w:eastAsia="標楷體" w:hAnsi="Calibri" w:cs="標楷體"/>
              </w:rPr>
            </w:pPr>
            <w:r w:rsidRPr="004644CB">
              <w:rPr>
                <w:rFonts w:ascii="標楷體" w:eastAsia="標楷體" w:hAnsi="標楷體" w:hint="eastAsia"/>
              </w:rPr>
              <w:t>(</w:t>
            </w:r>
            <w:r w:rsidRPr="004644CB">
              <w:rPr>
                <w:rFonts w:ascii="標楷體" w:eastAsia="標楷體" w:hAnsi="標楷體"/>
              </w:rPr>
              <w:t>一</w:t>
            </w:r>
            <w:r w:rsidRPr="004644CB">
              <w:rPr>
                <w:rFonts w:ascii="標楷體" w:eastAsia="標楷體" w:hAnsi="標楷體" w:hint="eastAsia"/>
              </w:rPr>
              <w:t>)</w:t>
            </w:r>
            <w:r w:rsidRPr="004644CB">
              <w:rPr>
                <w:rFonts w:ascii="標楷體" w:eastAsia="標楷體" w:hAnsi="Calibri" w:cs="標楷體" w:hint="eastAsia"/>
              </w:rPr>
              <w:t>提升輔導員教學專業知能暨課程設計能力。</w:t>
            </w:r>
          </w:p>
          <w:p w:rsidR="00E872DF" w:rsidRPr="004644CB" w:rsidRDefault="00E872DF" w:rsidP="002E1248">
            <w:pPr>
              <w:autoSpaceDE w:val="0"/>
              <w:autoSpaceDN w:val="0"/>
              <w:adjustRightInd w:val="0"/>
              <w:ind w:firstLineChars="59" w:firstLine="130"/>
              <w:rPr>
                <w:rFonts w:ascii="標楷體" w:eastAsia="標楷體" w:hAnsi="Calibri" w:cs="標楷體"/>
              </w:rPr>
            </w:pPr>
            <w:r w:rsidRPr="004644CB">
              <w:rPr>
                <w:rFonts w:ascii="標楷體" w:eastAsia="標楷體" w:hAnsi="Calibri" w:cs="標楷體" w:hint="eastAsia"/>
              </w:rPr>
              <w:t>(二)培養輔導員帶領教師進行「共同備課</w:t>
            </w:r>
            <w:r w:rsidRPr="004644CB">
              <w:rPr>
                <w:rFonts w:ascii="¼Ð·¢Åé" w:eastAsia="標楷體" w:hAnsi="¼Ð·¢Åé" w:cs="¼Ð·¢Åé"/>
              </w:rPr>
              <w:t>-</w:t>
            </w:r>
            <w:r w:rsidRPr="004644CB">
              <w:rPr>
                <w:rFonts w:ascii="標楷體" w:eastAsia="標楷體" w:hAnsi="Calibri" w:cs="標楷體" w:hint="eastAsia"/>
              </w:rPr>
              <w:t>公開觀課</w:t>
            </w:r>
            <w:r w:rsidRPr="004644CB">
              <w:rPr>
                <w:rFonts w:ascii="¼Ð·¢Åé" w:eastAsia="標楷體" w:hAnsi="¼Ð·¢Åé" w:cs="¼Ð·¢Åé"/>
              </w:rPr>
              <w:t>-</w:t>
            </w:r>
            <w:r w:rsidRPr="004644CB">
              <w:rPr>
                <w:rFonts w:ascii="標楷體" w:eastAsia="標楷體" w:hAnsi="Calibri" w:cs="標楷體" w:hint="eastAsia"/>
              </w:rPr>
              <w:t>議課」之能力。</w:t>
            </w:r>
          </w:p>
          <w:p w:rsidR="00E872DF" w:rsidRDefault="00E872DF" w:rsidP="002E1248">
            <w:pPr>
              <w:autoSpaceDE w:val="0"/>
              <w:autoSpaceDN w:val="0"/>
              <w:adjustRightInd w:val="0"/>
              <w:ind w:firstLineChars="59" w:firstLine="130"/>
              <w:rPr>
                <w:rFonts w:ascii="標楷體" w:eastAsia="標楷體" w:hAnsi="Calibri" w:cs="標楷體"/>
              </w:rPr>
            </w:pPr>
            <w:r w:rsidRPr="004644CB">
              <w:rPr>
                <w:rFonts w:ascii="標楷體" w:eastAsia="標楷體" w:hAnsi="Calibri" w:cs="標楷體" w:hint="eastAsia"/>
              </w:rPr>
              <w:t>(三)透過公開觀課與全市藝術教師交流，帶動藝術教師進行公開觀課之風氣。</w:t>
            </w:r>
          </w:p>
          <w:p w:rsidR="00E872DF" w:rsidRPr="004644CB" w:rsidRDefault="00E872DF" w:rsidP="002E1248">
            <w:pPr>
              <w:autoSpaceDE w:val="0"/>
              <w:autoSpaceDN w:val="0"/>
              <w:adjustRightInd w:val="0"/>
              <w:ind w:firstLineChars="59" w:firstLine="13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Calibri" w:cs="標楷體" w:hint="eastAsia"/>
              </w:rPr>
              <w:t>(四)推動教師專業社群進行跨校際合作交流。</w:t>
            </w:r>
          </w:p>
          <w:p w:rsidR="00E872DF" w:rsidRPr="004644CB" w:rsidRDefault="00E872DF" w:rsidP="002E1248">
            <w:pPr>
              <w:adjustRightInd w:val="0"/>
              <w:snapToGrid w:val="0"/>
              <w:ind w:left="622"/>
              <w:rPr>
                <w:rFonts w:ascii="標楷體" w:eastAsia="標楷體" w:hAnsi="標楷體"/>
              </w:rPr>
            </w:pPr>
          </w:p>
          <w:p w:rsidR="00E872DF" w:rsidRPr="00EB0D60" w:rsidRDefault="00E872DF" w:rsidP="002E124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B0D60">
              <w:rPr>
                <w:rFonts w:ascii="標楷體" w:eastAsia="標楷體" w:hAnsi="標楷體"/>
              </w:rPr>
              <w:t>四、辦理單位</w:t>
            </w:r>
          </w:p>
          <w:p w:rsidR="00E872DF" w:rsidRPr="00EB0D60" w:rsidRDefault="00E872DF" w:rsidP="002E124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B0D60">
              <w:rPr>
                <w:rFonts w:ascii="標楷體" w:eastAsia="標楷體" w:hAnsi="標楷體"/>
              </w:rPr>
              <w:t>（一）指導單位：教育部國民及學前教育署</w:t>
            </w:r>
          </w:p>
          <w:p w:rsidR="00E872DF" w:rsidRPr="00EB0D60" w:rsidRDefault="00E872DF" w:rsidP="002E124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B0D60">
              <w:rPr>
                <w:rFonts w:ascii="標楷體" w:eastAsia="標楷體" w:hAnsi="標楷體"/>
              </w:rPr>
              <w:t>（二）主辦單位：</w:t>
            </w:r>
            <w:r>
              <w:rPr>
                <w:rFonts w:ascii="標楷體" w:eastAsia="標楷體" w:hAnsi="標楷體" w:hint="eastAsia"/>
              </w:rPr>
              <w:t>嘉義市</w:t>
            </w:r>
            <w:r w:rsidRPr="00EB0D60">
              <w:rPr>
                <w:rFonts w:ascii="標楷體" w:eastAsia="標楷體" w:hAnsi="標楷體"/>
              </w:rPr>
              <w:t>政府</w:t>
            </w:r>
          </w:p>
          <w:p w:rsidR="00E872DF" w:rsidRPr="00EB0D60" w:rsidRDefault="00E872DF" w:rsidP="002E124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B0D60">
              <w:rPr>
                <w:rFonts w:ascii="標楷體" w:eastAsia="標楷體" w:hAnsi="標楷體"/>
              </w:rPr>
              <w:t>（</w:t>
            </w:r>
            <w:r w:rsidRPr="00EB0D60">
              <w:rPr>
                <w:rFonts w:ascii="標楷體" w:eastAsia="標楷體" w:hAnsi="標楷體" w:hint="eastAsia"/>
              </w:rPr>
              <w:t>三</w:t>
            </w:r>
            <w:r w:rsidRPr="00EB0D60">
              <w:rPr>
                <w:rFonts w:ascii="標楷體" w:eastAsia="標楷體" w:hAnsi="標楷體"/>
              </w:rPr>
              <w:t>）承辦單位：</w:t>
            </w:r>
            <w:r w:rsidRPr="00EB0D60">
              <w:rPr>
                <w:rFonts w:ascii="標楷體" w:eastAsia="標楷體" w:hAnsi="標楷體" w:hint="eastAsia"/>
              </w:rPr>
              <w:t>教育處國教輔導團</w:t>
            </w:r>
            <w:r>
              <w:rPr>
                <w:rFonts w:ascii="標楷體" w:eastAsia="標楷體" w:hAnsi="標楷體" w:hint="eastAsia"/>
              </w:rPr>
              <w:t>藝術學習</w:t>
            </w:r>
            <w:r w:rsidRPr="00EB0D60">
              <w:rPr>
                <w:rFonts w:ascii="標楷體" w:eastAsia="標楷體" w:hAnsi="標楷體" w:hint="eastAsia"/>
              </w:rPr>
              <w:t>領域</w:t>
            </w:r>
          </w:p>
          <w:p w:rsidR="00E872DF" w:rsidRPr="00EB0D60" w:rsidRDefault="00E872DF" w:rsidP="002E124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B0D60">
              <w:rPr>
                <w:rFonts w:ascii="標楷體" w:eastAsia="標楷體" w:hAnsi="標楷體"/>
              </w:rPr>
              <w:t>（</w:t>
            </w:r>
            <w:r w:rsidRPr="00EB0D60">
              <w:rPr>
                <w:rFonts w:ascii="標楷體" w:eastAsia="標楷體" w:hAnsi="標楷體" w:hint="eastAsia"/>
              </w:rPr>
              <w:t>四</w:t>
            </w:r>
            <w:r w:rsidRPr="00EB0D60">
              <w:rPr>
                <w:rFonts w:ascii="標楷體" w:eastAsia="標楷體" w:hAnsi="標楷體"/>
              </w:rPr>
              <w:t>）協辦單位：</w:t>
            </w:r>
            <w:r>
              <w:rPr>
                <w:rFonts w:ascii="標楷體" w:eastAsia="標楷體" w:hAnsi="標楷體" w:hint="eastAsia"/>
              </w:rPr>
              <w:t>嘉義市立玉山國民中學</w:t>
            </w:r>
          </w:p>
          <w:p w:rsidR="00E872DF" w:rsidRPr="004644CB" w:rsidRDefault="00E872DF" w:rsidP="002E124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4644CB">
              <w:rPr>
                <w:rFonts w:ascii="標楷體" w:eastAsia="標楷體" w:hAnsi="標楷體"/>
              </w:rPr>
              <w:t>五、辦理日期</w:t>
            </w:r>
            <w:r w:rsidRPr="004644CB">
              <w:rPr>
                <w:rFonts w:ascii="標楷體" w:eastAsia="標楷體" w:hAnsi="標楷體" w:hint="eastAsia"/>
              </w:rPr>
              <w:t>(時間、時數等)</w:t>
            </w:r>
            <w:r w:rsidRPr="004644CB">
              <w:rPr>
                <w:rFonts w:ascii="標楷體" w:eastAsia="標楷體" w:hAnsi="標楷體"/>
              </w:rPr>
              <w:t>及地點</w:t>
            </w:r>
            <w:r w:rsidRPr="004644CB">
              <w:rPr>
                <w:rFonts w:ascii="標楷體" w:eastAsia="標楷體" w:hAnsi="標楷體" w:hint="eastAsia"/>
              </w:rPr>
              <w:t>(包含研習時數)</w:t>
            </w:r>
          </w:p>
          <w:p w:rsidR="00E872DF" w:rsidRPr="004644CB" w:rsidRDefault="00E872DF" w:rsidP="002E1248">
            <w:pPr>
              <w:adjustRightInd w:val="0"/>
              <w:snapToGrid w:val="0"/>
              <w:ind w:firstLineChars="59" w:firstLine="130"/>
              <w:rPr>
                <w:rFonts w:ascii="標楷體" w:eastAsia="標楷體" w:hAnsi="標楷體"/>
              </w:rPr>
            </w:pPr>
            <w:r w:rsidRPr="004644CB">
              <w:rPr>
                <w:rFonts w:ascii="標楷體" w:eastAsia="標楷體" w:hAnsi="標楷體" w:hint="eastAsia"/>
              </w:rPr>
              <w:t>(一)時間</w:t>
            </w:r>
            <w:r w:rsidRPr="00142BA8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111年4月19日</w:t>
            </w:r>
            <w:r w:rsidRPr="00142BA8">
              <w:rPr>
                <w:rFonts w:ascii="標楷體" w:eastAsia="標楷體" w:hAnsi="標楷體" w:hint="eastAsia"/>
              </w:rPr>
              <w:t>(二)</w:t>
            </w:r>
            <w:r w:rsidRPr="004644CB">
              <w:rPr>
                <w:rFonts w:ascii="標楷體" w:eastAsia="標楷體" w:hAnsi="標楷體" w:hint="eastAsia"/>
              </w:rPr>
              <w:t>下午</w:t>
            </w:r>
            <w:r>
              <w:rPr>
                <w:rFonts w:ascii="標楷體" w:eastAsia="標楷體" w:hAnsi="標楷體" w:hint="eastAsia"/>
              </w:rPr>
              <w:t>1:20~4:3</w:t>
            </w:r>
            <w:r w:rsidRPr="004644CB">
              <w:rPr>
                <w:rFonts w:ascii="標楷體" w:eastAsia="標楷體" w:hAnsi="標楷體" w:hint="eastAsia"/>
              </w:rPr>
              <w:t>0，本場計</w:t>
            </w:r>
            <w:r>
              <w:rPr>
                <w:rFonts w:ascii="標楷體" w:eastAsia="標楷體" w:hAnsi="標楷體" w:hint="eastAsia"/>
              </w:rPr>
              <w:t>3</w:t>
            </w:r>
            <w:r w:rsidRPr="004644CB">
              <w:rPr>
                <w:rFonts w:ascii="標楷體" w:eastAsia="標楷體" w:hAnsi="標楷體" w:hint="eastAsia"/>
              </w:rPr>
              <w:t>小時。</w:t>
            </w:r>
          </w:p>
          <w:p w:rsidR="00E872DF" w:rsidRPr="004644CB" w:rsidRDefault="00E872DF" w:rsidP="002E1248">
            <w:pPr>
              <w:adjustRightInd w:val="0"/>
              <w:snapToGrid w:val="0"/>
              <w:ind w:firstLineChars="59" w:firstLine="130"/>
              <w:rPr>
                <w:rFonts w:ascii="標楷體" w:eastAsia="標楷體" w:hAnsi="標楷體"/>
              </w:rPr>
            </w:pPr>
            <w:r w:rsidRPr="004644CB">
              <w:rPr>
                <w:rFonts w:ascii="標楷體" w:eastAsia="標楷體" w:hAnsi="標楷體" w:hint="eastAsia"/>
              </w:rPr>
              <w:lastRenderedPageBreak/>
              <w:t>(二)地點：玉山國中</w:t>
            </w:r>
            <w:r w:rsidRPr="001E16B6">
              <w:rPr>
                <w:rFonts w:ascii="標楷體" w:eastAsia="標楷體" w:hAnsi="標楷體" w:hint="eastAsia"/>
                <w:color w:val="FF0000"/>
              </w:rPr>
              <w:t>美術</w:t>
            </w:r>
            <w:r w:rsidRPr="004644CB">
              <w:rPr>
                <w:rFonts w:ascii="標楷體" w:eastAsia="標楷體" w:hAnsi="標楷體" w:hint="eastAsia"/>
              </w:rPr>
              <w:t>教室</w:t>
            </w:r>
          </w:p>
          <w:p w:rsidR="00E872DF" w:rsidRPr="004644CB" w:rsidRDefault="00E872DF" w:rsidP="002E124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4644CB">
              <w:rPr>
                <w:rFonts w:ascii="標楷體" w:eastAsia="標楷體" w:hAnsi="標楷體"/>
              </w:rPr>
              <w:t>六、參加對象與人數</w:t>
            </w:r>
          </w:p>
          <w:p w:rsidR="00E872DF" w:rsidRPr="004644CB" w:rsidRDefault="00E872DF" w:rsidP="002E1248">
            <w:pPr>
              <w:tabs>
                <w:tab w:val="left" w:pos="1134"/>
              </w:tabs>
              <w:adjustRightInd w:val="0"/>
              <w:snapToGrid w:val="0"/>
              <w:spacing w:beforeLines="50" w:before="180"/>
              <w:ind w:leftChars="236" w:left="779" w:hangingChars="118" w:hanging="260"/>
              <w:rPr>
                <w:rFonts w:ascii="標楷體" w:eastAsia="標楷體" w:hAnsi="標楷體"/>
              </w:rPr>
            </w:pPr>
            <w:r w:rsidRPr="004644CB">
              <w:rPr>
                <w:rFonts w:ascii="標楷體" w:eastAsia="標楷體" w:hAnsi="標楷體" w:hint="eastAsia"/>
                <w:bCs/>
                <w:color w:val="000000"/>
              </w:rPr>
              <w:t>1.</w:t>
            </w:r>
            <w:r w:rsidRPr="004644CB">
              <w:rPr>
                <w:rFonts w:ascii="標楷體" w:eastAsia="標楷體" w:hAnsi="標楷體"/>
                <w:b/>
                <w:u w:val="single"/>
              </w:rPr>
              <w:t>本市各</w:t>
            </w:r>
            <w:r w:rsidRPr="004644CB">
              <w:rPr>
                <w:rFonts w:ascii="標楷體" w:eastAsia="標楷體" w:hAnsi="標楷體" w:hint="eastAsia"/>
                <w:b/>
                <w:u w:val="single"/>
              </w:rPr>
              <w:t>校</w:t>
            </w:r>
            <w:r w:rsidRPr="004644CB">
              <w:rPr>
                <w:rFonts w:ascii="標楷體" w:eastAsia="標楷體" w:hAnsi="標楷體"/>
                <w:b/>
                <w:u w:val="single"/>
              </w:rPr>
              <w:t>藝術學習領域教師</w:t>
            </w:r>
            <w:r w:rsidRPr="004644CB">
              <w:rPr>
                <w:rFonts w:ascii="標楷體" w:eastAsia="標楷體" w:hAnsi="標楷體" w:hint="eastAsia"/>
                <w:b/>
                <w:u w:val="single"/>
              </w:rPr>
              <w:t>皆可</w:t>
            </w:r>
            <w:r w:rsidRPr="004644CB">
              <w:rPr>
                <w:rFonts w:ascii="標楷體" w:eastAsia="標楷體" w:hAnsi="標楷體"/>
                <w:b/>
                <w:u w:val="single"/>
              </w:rPr>
              <w:t>參加</w:t>
            </w:r>
            <w:r>
              <w:rPr>
                <w:rFonts w:ascii="標楷體" w:eastAsia="標楷體" w:hAnsi="標楷體" w:hint="eastAsia"/>
                <w:b/>
                <w:u w:val="single"/>
              </w:rPr>
              <w:t>，以</w:t>
            </w:r>
            <w:r w:rsidRPr="001E16B6">
              <w:rPr>
                <w:rFonts w:ascii="標楷體" w:eastAsia="標楷體" w:hAnsi="標楷體" w:hint="eastAsia"/>
                <w:b/>
                <w:color w:val="FF0000"/>
                <w:u w:val="single"/>
              </w:rPr>
              <w:t>視覺</w:t>
            </w:r>
            <w:r>
              <w:rPr>
                <w:rFonts w:ascii="標楷體" w:eastAsia="標楷體" w:hAnsi="標楷體" w:hint="eastAsia"/>
                <w:b/>
                <w:u w:val="single"/>
              </w:rPr>
              <w:t>教師為主</w:t>
            </w:r>
            <w:r w:rsidRPr="004644CB">
              <w:rPr>
                <w:rFonts w:ascii="標楷體" w:eastAsia="標楷體" w:hAnsi="標楷體" w:hint="eastAsia"/>
                <w:b/>
              </w:rPr>
              <w:t>：(請各校協助推廣週知)</w:t>
            </w:r>
            <w:r w:rsidRPr="004644CB">
              <w:rPr>
                <w:rFonts w:ascii="標楷體" w:eastAsia="標楷體" w:hAnsi="標楷體"/>
              </w:rPr>
              <w:t xml:space="preserve"> </w:t>
            </w:r>
          </w:p>
          <w:p w:rsidR="00E872DF" w:rsidRPr="004644CB" w:rsidRDefault="00E872DF" w:rsidP="002E1248">
            <w:pPr>
              <w:tabs>
                <w:tab w:val="left" w:pos="1134"/>
              </w:tabs>
              <w:adjustRightInd w:val="0"/>
              <w:snapToGrid w:val="0"/>
              <w:spacing w:beforeLines="50" w:before="180"/>
              <w:ind w:leftChars="236" w:left="779" w:hangingChars="118" w:hanging="2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※嘉義市8所國中</w:t>
            </w:r>
            <w:r w:rsidRPr="004644CB">
              <w:rPr>
                <w:rFonts w:ascii="標楷體" w:eastAsia="標楷體" w:hAnsi="標楷體"/>
              </w:rPr>
              <w:t>指派</w:t>
            </w:r>
            <w:r w:rsidRPr="001E16B6">
              <w:rPr>
                <w:rFonts w:ascii="標楷體" w:eastAsia="標楷體" w:hAnsi="標楷體" w:hint="eastAsia"/>
                <w:color w:val="FF0000"/>
              </w:rPr>
              <w:t>美術</w:t>
            </w:r>
            <w:r>
              <w:rPr>
                <w:rFonts w:ascii="標楷體" w:eastAsia="標楷體" w:hAnsi="標楷體" w:hint="eastAsia"/>
              </w:rPr>
              <w:t>教師全員</w:t>
            </w:r>
            <w:r w:rsidRPr="004644CB">
              <w:rPr>
                <w:rFonts w:ascii="標楷體" w:eastAsia="標楷體" w:hAnsi="標楷體"/>
              </w:rPr>
              <w:t xml:space="preserve">參加 </w:t>
            </w:r>
          </w:p>
          <w:p w:rsidR="00E872DF" w:rsidRPr="004644CB" w:rsidRDefault="00E872DF" w:rsidP="002E1248">
            <w:pPr>
              <w:tabs>
                <w:tab w:val="left" w:pos="1134"/>
              </w:tabs>
              <w:adjustRightInd w:val="0"/>
              <w:snapToGrid w:val="0"/>
              <w:spacing w:beforeLines="50" w:before="180"/>
              <w:ind w:leftChars="236" w:left="779" w:hangingChars="118" w:hanging="260"/>
              <w:rPr>
                <w:rFonts w:ascii="標楷體" w:eastAsia="標楷體" w:hAnsi="標楷體"/>
              </w:rPr>
            </w:pPr>
            <w:r w:rsidRPr="004644CB">
              <w:rPr>
                <w:rFonts w:ascii="標楷體" w:eastAsia="標楷體" w:hAnsi="標楷體" w:hint="eastAsia"/>
                <w:bCs/>
              </w:rPr>
              <w:t>2.</w:t>
            </w:r>
            <w:r w:rsidRPr="004644CB">
              <w:rPr>
                <w:rFonts w:ascii="標楷體" w:eastAsia="標楷體" w:hAnsi="標楷體" w:hint="eastAsia"/>
              </w:rPr>
              <w:t>本市藝術領域輔導團團員報名參加。</w:t>
            </w:r>
          </w:p>
          <w:p w:rsidR="00E872DF" w:rsidRPr="004644CB" w:rsidRDefault="00E872DF" w:rsidP="002E1248">
            <w:pPr>
              <w:tabs>
                <w:tab w:val="left" w:pos="1134"/>
              </w:tabs>
              <w:adjustRightInd w:val="0"/>
              <w:snapToGrid w:val="0"/>
              <w:spacing w:beforeLines="50" w:before="180"/>
              <w:ind w:leftChars="236" w:left="779" w:hangingChars="118" w:hanging="260"/>
              <w:rPr>
                <w:rFonts w:ascii="標楷體" w:eastAsia="標楷體" w:hAnsi="標楷體"/>
              </w:rPr>
            </w:pPr>
            <w:r w:rsidRPr="004644CB">
              <w:rPr>
                <w:rFonts w:ascii="標楷體" w:eastAsia="標楷體" w:hAnsi="標楷體"/>
              </w:rPr>
              <w:t>3</w:t>
            </w:r>
            <w:r w:rsidRPr="004644CB">
              <w:rPr>
                <w:rFonts w:ascii="標楷體" w:eastAsia="標楷體" w:hAnsi="標楷體" w:hint="eastAsia"/>
              </w:rPr>
              <w:t>.</w:t>
            </w:r>
            <w:r w:rsidRPr="004644CB">
              <w:rPr>
                <w:rFonts w:ascii="標楷體" w:eastAsia="標楷體" w:hAnsi="標楷體"/>
              </w:rPr>
              <w:t>本市國</w:t>
            </w:r>
            <w:r w:rsidRPr="004644CB">
              <w:rPr>
                <w:rFonts w:ascii="標楷體" w:eastAsia="標楷體" w:hAnsi="標楷體" w:hint="eastAsia"/>
              </w:rPr>
              <w:t>小各校藝術領域教師參加。</w:t>
            </w:r>
          </w:p>
          <w:p w:rsidR="00E872DF" w:rsidRPr="004644CB" w:rsidRDefault="00E872DF" w:rsidP="002E1248">
            <w:pPr>
              <w:tabs>
                <w:tab w:val="left" w:pos="1134"/>
              </w:tabs>
              <w:adjustRightInd w:val="0"/>
              <w:snapToGrid w:val="0"/>
              <w:spacing w:beforeLines="50" w:before="180"/>
              <w:ind w:leftChars="236" w:left="779" w:hangingChars="118" w:hanging="260"/>
              <w:rPr>
                <w:rFonts w:ascii="標楷體" w:eastAsia="標楷體" w:hAnsi="標楷體"/>
              </w:rPr>
            </w:pPr>
            <w:r w:rsidRPr="004644CB">
              <w:rPr>
                <w:rFonts w:ascii="標楷體" w:eastAsia="標楷體" w:hAnsi="標楷體" w:hint="eastAsia"/>
              </w:rPr>
              <w:t>4.</w:t>
            </w:r>
            <w:r w:rsidRPr="004644CB">
              <w:rPr>
                <w:rFonts w:ascii="標楷體" w:eastAsia="標楷體" w:hAnsi="標楷體"/>
              </w:rPr>
              <w:t>本市</w:t>
            </w:r>
            <w:r w:rsidRPr="004644CB">
              <w:rPr>
                <w:rFonts w:ascii="標楷體" w:eastAsia="標楷體" w:hAnsi="標楷體" w:hint="eastAsia"/>
              </w:rPr>
              <w:t>私立</w:t>
            </w:r>
            <w:r w:rsidRPr="004644CB">
              <w:rPr>
                <w:rFonts w:ascii="標楷體" w:eastAsia="標楷體" w:hAnsi="標楷體"/>
              </w:rPr>
              <w:t>國中</w:t>
            </w:r>
            <w:r w:rsidRPr="004644CB">
              <w:rPr>
                <w:rFonts w:ascii="標楷體" w:eastAsia="標楷體" w:hAnsi="標楷體" w:hint="eastAsia"/>
              </w:rPr>
              <w:t>各校藝術領域教師參加。</w:t>
            </w:r>
          </w:p>
          <w:p w:rsidR="00E872DF" w:rsidRPr="004644CB" w:rsidRDefault="00E872DF" w:rsidP="002E1248">
            <w:pPr>
              <w:tabs>
                <w:tab w:val="left" w:pos="1134"/>
              </w:tabs>
              <w:adjustRightInd w:val="0"/>
              <w:snapToGrid w:val="0"/>
              <w:spacing w:beforeLines="50" w:before="180"/>
              <w:ind w:leftChars="236" w:left="779" w:hangingChars="118" w:hanging="260"/>
              <w:rPr>
                <w:rFonts w:ascii="標楷體" w:eastAsia="標楷體" w:hAnsi="標楷體"/>
                <w:color w:val="000000"/>
              </w:rPr>
            </w:pPr>
            <w:r w:rsidRPr="004644CB">
              <w:rPr>
                <w:rFonts w:ascii="標楷體" w:eastAsia="標楷體" w:hAnsi="標楷體" w:hint="eastAsia"/>
              </w:rPr>
              <w:t>5.餘額接受嘉義縣各國中小藝術領域教師報名參加。</w:t>
            </w:r>
          </w:p>
          <w:p w:rsidR="00E872DF" w:rsidRPr="004644CB" w:rsidRDefault="00E872DF" w:rsidP="002E1248">
            <w:pPr>
              <w:tabs>
                <w:tab w:val="left" w:pos="1134"/>
              </w:tabs>
              <w:adjustRightInd w:val="0"/>
              <w:snapToGrid w:val="0"/>
              <w:spacing w:beforeLines="50" w:before="180"/>
              <w:ind w:leftChars="236" w:left="779" w:hangingChars="118" w:hanging="260"/>
              <w:rPr>
                <w:rFonts w:ascii="標楷體" w:eastAsia="標楷體" w:hAnsi="標楷體"/>
                <w:color w:val="000000"/>
              </w:rPr>
            </w:pPr>
            <w:r w:rsidRPr="004644CB">
              <w:rPr>
                <w:rFonts w:ascii="標楷體" w:eastAsia="標楷體" w:hAnsi="標楷體" w:hint="eastAsia"/>
                <w:color w:val="000000"/>
              </w:rPr>
              <w:t>※以上人員依報名之先後順序錄取,額滿截止(共30名)</w:t>
            </w:r>
            <w:r w:rsidRPr="004644CB"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:rsidR="00E872DF" w:rsidRPr="004644CB" w:rsidRDefault="00E872DF" w:rsidP="002E1248">
            <w:pPr>
              <w:adjustRightInd w:val="0"/>
              <w:snapToGrid w:val="0"/>
              <w:spacing w:beforeLines="50" w:before="180" w:after="100" w:afterAutospacing="1"/>
              <w:ind w:leftChars="60" w:left="649" w:hangingChars="235" w:hanging="517"/>
              <w:rPr>
                <w:rFonts w:ascii="標楷體" w:eastAsia="標楷體" w:hAnsi="標楷體"/>
                <w:u w:val="single"/>
              </w:rPr>
            </w:pPr>
            <w:r w:rsidRPr="004644CB">
              <w:rPr>
                <w:rFonts w:ascii="標楷體" w:eastAsia="標楷體" w:hAnsi="標楷體" w:hint="eastAsia"/>
                <w:color w:val="000000"/>
              </w:rPr>
              <w:t>(二)參與研習教師以公假課務派代方式處理</w:t>
            </w:r>
            <w:r w:rsidRPr="004644CB">
              <w:rPr>
                <w:rFonts w:ascii="標楷體" w:eastAsia="標楷體" w:hAnsi="標楷體" w:hint="eastAsia"/>
              </w:rPr>
              <w:t>(嘉義縣教師以及私中教師除外)。</w:t>
            </w:r>
          </w:p>
          <w:p w:rsidR="00E872DF" w:rsidRPr="004644CB" w:rsidRDefault="00E872DF" w:rsidP="002E1248">
            <w:pPr>
              <w:adjustRightInd w:val="0"/>
              <w:snapToGrid w:val="0"/>
              <w:spacing w:beforeLines="50" w:before="180"/>
              <w:ind w:leftChars="60" w:left="649" w:hangingChars="235" w:hanging="517"/>
              <w:rPr>
                <w:rFonts w:ascii="標楷體" w:eastAsia="標楷體" w:hAnsi="標楷體"/>
                <w:color w:val="000000"/>
              </w:rPr>
            </w:pPr>
            <w:r w:rsidRPr="004644CB">
              <w:rPr>
                <w:rFonts w:ascii="標楷體" w:eastAsia="標楷體" w:hAnsi="標楷體" w:hint="eastAsia"/>
              </w:rPr>
              <w:t>(三)</w:t>
            </w:r>
            <w:r w:rsidRPr="004644CB">
              <w:rPr>
                <w:rFonts w:ascii="標楷體" w:eastAsia="標楷體" w:hAnsi="標楷體"/>
              </w:rPr>
              <w:t>報名方式：請於</w:t>
            </w:r>
            <w:r>
              <w:rPr>
                <w:rFonts w:ascii="標楷體" w:eastAsia="標楷體" w:hAnsi="標楷體"/>
              </w:rPr>
              <w:t>110</w:t>
            </w:r>
            <w:r w:rsidRPr="004644CB"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 w:hint="eastAsia"/>
              </w:rPr>
              <w:t>4</w:t>
            </w:r>
            <w:r w:rsidRPr="004644CB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 w:hint="eastAsia"/>
              </w:rPr>
              <w:t>19</w:t>
            </w:r>
            <w:r w:rsidRPr="004644CB"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 w:hint="eastAsia"/>
              </w:rPr>
              <w:t>（二</w:t>
            </w:r>
            <w:r w:rsidRPr="004644CB">
              <w:rPr>
                <w:rFonts w:ascii="標楷體" w:eastAsia="標楷體" w:hAnsi="標楷體" w:hint="eastAsia"/>
                <w:color w:val="000000"/>
              </w:rPr>
              <w:t>）</w:t>
            </w:r>
            <w:r w:rsidRPr="004644CB">
              <w:rPr>
                <w:rFonts w:ascii="標楷體" w:eastAsia="標楷體" w:hAnsi="標楷體"/>
                <w:color w:val="000000"/>
              </w:rPr>
              <w:t>前，</w:t>
            </w:r>
            <w:r>
              <w:rPr>
                <w:rFonts w:ascii="標楷體" w:eastAsia="標楷體" w:hAnsi="標楷體"/>
                <w:color w:val="000000"/>
              </w:rPr>
              <w:t>線上報名，研習代號：</w:t>
            </w:r>
            <w:r w:rsidR="00275DC9">
              <w:rPr>
                <w:rFonts w:ascii="標楷體" w:eastAsia="標楷體" w:hAnsi="標楷體" w:hint="eastAsia"/>
                <w:color w:val="000000"/>
              </w:rPr>
              <w:t>3407459</w:t>
            </w:r>
          </w:p>
          <w:p w:rsidR="00E872DF" w:rsidRPr="004644CB" w:rsidRDefault="00E872DF" w:rsidP="002E124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4644CB">
              <w:rPr>
                <w:rFonts w:ascii="標楷體" w:eastAsia="標楷體" w:hAnsi="標楷體"/>
              </w:rPr>
              <w:t>七、研習內容</w:t>
            </w:r>
          </w:p>
          <w:p w:rsidR="00E872DF" w:rsidRPr="004644CB" w:rsidRDefault="00E872DF" w:rsidP="002E124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4644CB">
              <w:rPr>
                <w:rFonts w:ascii="標楷體" w:eastAsia="標楷體" w:hAnsi="標楷體"/>
              </w:rPr>
              <w:t>【包含活動程序表、活動/課程內容、預定</w:t>
            </w:r>
            <w:r w:rsidRPr="004644CB">
              <w:rPr>
                <w:rFonts w:ascii="標楷體" w:eastAsia="標楷體" w:hAnsi="標楷體" w:hint="eastAsia"/>
              </w:rPr>
              <w:t>內外聘</w:t>
            </w:r>
            <w:r w:rsidRPr="004644CB">
              <w:rPr>
                <w:rFonts w:ascii="標楷體" w:eastAsia="標楷體" w:hAnsi="標楷體"/>
              </w:rPr>
              <w:t>講師(姓名及單位職稱)、實施方式等等】</w:t>
            </w:r>
          </w:p>
          <w:tbl>
            <w:tblPr>
              <w:tblpPr w:leftFromText="180" w:rightFromText="180" w:vertAnchor="text" w:horzAnchor="margin" w:tblpXSpec="center" w:tblpY="312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61"/>
              <w:gridCol w:w="1535"/>
              <w:gridCol w:w="2674"/>
              <w:gridCol w:w="1460"/>
              <w:gridCol w:w="1450"/>
            </w:tblGrid>
            <w:tr w:rsidR="00E872DF" w:rsidRPr="004644CB" w:rsidTr="002E1248">
              <w:trPr>
                <w:trHeight w:val="340"/>
                <w:tblHeader/>
              </w:trPr>
              <w:tc>
                <w:tcPr>
                  <w:tcW w:w="992" w:type="dxa"/>
                  <w:vAlign w:val="center"/>
                </w:tcPr>
                <w:p w:rsidR="00E872DF" w:rsidRPr="004644CB" w:rsidRDefault="00E872DF" w:rsidP="002E124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4644CB">
                    <w:rPr>
                      <w:rFonts w:ascii="標楷體" w:eastAsia="標楷體" w:hAnsi="標楷體" w:hint="eastAsia"/>
                    </w:rPr>
                    <w:t>日期</w:t>
                  </w:r>
                </w:p>
              </w:tc>
              <w:tc>
                <w:tcPr>
                  <w:tcW w:w="1559" w:type="dxa"/>
                  <w:vAlign w:val="center"/>
                </w:tcPr>
                <w:p w:rsidR="00E872DF" w:rsidRPr="004644CB" w:rsidRDefault="00E872DF" w:rsidP="002E124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4644CB">
                    <w:rPr>
                      <w:rFonts w:ascii="標楷體" w:eastAsia="標楷體" w:hAnsi="標楷體" w:hint="eastAsia"/>
                    </w:rPr>
                    <w:t>時間</w:t>
                  </w:r>
                </w:p>
              </w:tc>
              <w:tc>
                <w:tcPr>
                  <w:tcW w:w="2835" w:type="dxa"/>
                  <w:vAlign w:val="center"/>
                </w:tcPr>
                <w:p w:rsidR="00E872DF" w:rsidRPr="004644CB" w:rsidRDefault="00E872DF" w:rsidP="002E124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4644CB">
                    <w:rPr>
                      <w:rFonts w:ascii="標楷體" w:eastAsia="標楷體" w:hAnsi="標楷體" w:hint="eastAsia"/>
                    </w:rPr>
                    <w:t>主題</w:t>
                  </w:r>
                </w:p>
              </w:tc>
              <w:tc>
                <w:tcPr>
                  <w:tcW w:w="1535" w:type="dxa"/>
                  <w:vAlign w:val="center"/>
                </w:tcPr>
                <w:p w:rsidR="00E872DF" w:rsidRPr="004644CB" w:rsidRDefault="00E872DF" w:rsidP="002E124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4644CB">
                    <w:rPr>
                      <w:rFonts w:ascii="標楷體" w:eastAsia="標楷體" w:hAnsi="標楷體" w:hint="eastAsia"/>
                    </w:rPr>
                    <w:t>方式</w:t>
                  </w:r>
                </w:p>
              </w:tc>
              <w:tc>
                <w:tcPr>
                  <w:tcW w:w="1524" w:type="dxa"/>
                  <w:vAlign w:val="center"/>
                </w:tcPr>
                <w:p w:rsidR="00E872DF" w:rsidRPr="004644CB" w:rsidRDefault="00E872DF" w:rsidP="002E124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4644CB">
                    <w:rPr>
                      <w:rFonts w:ascii="標楷體" w:eastAsia="標楷體" w:hAnsi="標楷體" w:hint="eastAsia"/>
                    </w:rPr>
                    <w:t>講師</w:t>
                  </w:r>
                </w:p>
              </w:tc>
            </w:tr>
            <w:tr w:rsidR="00E872DF" w:rsidRPr="004644CB" w:rsidTr="002E1248">
              <w:trPr>
                <w:trHeight w:val="597"/>
              </w:trPr>
              <w:tc>
                <w:tcPr>
                  <w:tcW w:w="992" w:type="dxa"/>
                  <w:vMerge w:val="restart"/>
                  <w:vAlign w:val="center"/>
                </w:tcPr>
                <w:p w:rsidR="00E872DF" w:rsidRPr="004644CB" w:rsidRDefault="00E872DF" w:rsidP="002E1248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3</w:t>
                  </w:r>
                  <w:r w:rsidRPr="004644CB">
                    <w:rPr>
                      <w:rFonts w:ascii="標楷體" w:eastAsia="標楷體" w:hAnsi="標楷體" w:hint="eastAsia"/>
                    </w:rPr>
                    <w:t>/</w:t>
                  </w:r>
                  <w:r>
                    <w:rPr>
                      <w:rFonts w:ascii="標楷體" w:eastAsia="標楷體" w:hAnsi="標楷體"/>
                    </w:rPr>
                    <w:t>8</w:t>
                  </w:r>
                </w:p>
              </w:tc>
              <w:tc>
                <w:tcPr>
                  <w:tcW w:w="1559" w:type="dxa"/>
                  <w:vAlign w:val="center"/>
                </w:tcPr>
                <w:p w:rsidR="00E872DF" w:rsidRPr="004644CB" w:rsidRDefault="00E872DF" w:rsidP="002E124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4644CB">
                    <w:rPr>
                      <w:rFonts w:ascii="標楷體" w:eastAsia="標楷體" w:hAnsi="標楷體" w:hint="eastAsia"/>
                    </w:rPr>
                    <w:t>1:</w:t>
                  </w:r>
                  <w:r>
                    <w:rPr>
                      <w:rFonts w:ascii="標楷體" w:eastAsia="標楷體" w:hAnsi="標楷體" w:hint="eastAsia"/>
                    </w:rPr>
                    <w:t>2</w:t>
                  </w:r>
                  <w:r w:rsidRPr="004644CB">
                    <w:rPr>
                      <w:rFonts w:ascii="標楷體" w:eastAsia="標楷體" w:hAnsi="標楷體" w:hint="eastAsia"/>
                    </w:rPr>
                    <w:t>0~1:</w:t>
                  </w:r>
                  <w:r>
                    <w:rPr>
                      <w:rFonts w:ascii="標楷體" w:eastAsia="標楷體" w:hAnsi="標楷體" w:hint="eastAsia"/>
                    </w:rPr>
                    <w:t>3</w:t>
                  </w:r>
                  <w:r w:rsidRPr="004644CB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2835" w:type="dxa"/>
                  <w:vAlign w:val="center"/>
                </w:tcPr>
                <w:p w:rsidR="00E872DF" w:rsidRPr="004644CB" w:rsidRDefault="00E872DF" w:rsidP="002E1248">
                  <w:pPr>
                    <w:jc w:val="both"/>
                    <w:rPr>
                      <w:rFonts w:ascii="標楷體" w:eastAsia="標楷體" w:hAnsi="標楷體"/>
                    </w:rPr>
                  </w:pPr>
                  <w:r w:rsidRPr="004644CB">
                    <w:rPr>
                      <w:rFonts w:ascii="標楷體" w:eastAsia="標楷體" w:hAnsi="標楷體" w:hint="eastAsia"/>
                    </w:rPr>
                    <w:t>報到</w:t>
                  </w:r>
                </w:p>
              </w:tc>
              <w:tc>
                <w:tcPr>
                  <w:tcW w:w="1535" w:type="dxa"/>
                  <w:vAlign w:val="center"/>
                </w:tcPr>
                <w:p w:rsidR="00E872DF" w:rsidRPr="004644CB" w:rsidRDefault="00E872DF" w:rsidP="002E1248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524" w:type="dxa"/>
                  <w:vMerge w:val="restart"/>
                  <w:vAlign w:val="center"/>
                </w:tcPr>
                <w:p w:rsidR="008E30ED" w:rsidRDefault="008E30ED" w:rsidP="002E1248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南興國中</w:t>
                  </w:r>
                </w:p>
                <w:p w:rsidR="00E872DF" w:rsidRPr="004644CB" w:rsidRDefault="00275DC9" w:rsidP="002E1248">
                  <w:pPr>
                    <w:jc w:val="center"/>
                    <w:rPr>
                      <w:rFonts w:ascii="標楷體" w:eastAsia="標楷體" w:hAnsi="標楷體"/>
                    </w:rPr>
                  </w:pPr>
                  <w:bookmarkStart w:id="0" w:name="_GoBack"/>
                  <w:bookmarkEnd w:id="0"/>
                  <w:r>
                    <w:rPr>
                      <w:rFonts w:ascii="標楷體" w:eastAsia="標楷體" w:hAnsi="標楷體" w:hint="eastAsia"/>
                    </w:rPr>
                    <w:t>黃珮綺老師</w:t>
                  </w:r>
                </w:p>
              </w:tc>
            </w:tr>
            <w:tr w:rsidR="00E872DF" w:rsidRPr="004644CB" w:rsidTr="002E1248">
              <w:trPr>
                <w:trHeight w:val="597"/>
              </w:trPr>
              <w:tc>
                <w:tcPr>
                  <w:tcW w:w="992" w:type="dxa"/>
                  <w:vMerge/>
                </w:tcPr>
                <w:p w:rsidR="00E872DF" w:rsidRPr="004644CB" w:rsidRDefault="00E872DF" w:rsidP="002E1248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E872DF" w:rsidRPr="004644CB" w:rsidRDefault="00E872DF" w:rsidP="002E124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4644CB">
                    <w:rPr>
                      <w:rFonts w:ascii="標楷體" w:eastAsia="標楷體" w:hAnsi="標楷體" w:hint="eastAsia"/>
                    </w:rPr>
                    <w:t>1:</w:t>
                  </w:r>
                  <w:r>
                    <w:rPr>
                      <w:rFonts w:ascii="標楷體" w:eastAsia="標楷體" w:hAnsi="標楷體" w:hint="eastAsia"/>
                    </w:rPr>
                    <w:t>3</w:t>
                  </w:r>
                  <w:r w:rsidRPr="004644CB">
                    <w:rPr>
                      <w:rFonts w:ascii="標楷體" w:eastAsia="標楷體" w:hAnsi="標楷體" w:hint="eastAsia"/>
                    </w:rPr>
                    <w:t>0~2:</w:t>
                  </w:r>
                  <w:r>
                    <w:rPr>
                      <w:rFonts w:ascii="標楷體" w:eastAsia="標楷體" w:hAnsi="標楷體" w:hint="eastAsia"/>
                    </w:rPr>
                    <w:t>30</w:t>
                  </w:r>
                </w:p>
              </w:tc>
              <w:tc>
                <w:tcPr>
                  <w:tcW w:w="2835" w:type="dxa"/>
                </w:tcPr>
                <w:p w:rsidR="00E872DF" w:rsidRPr="004644CB" w:rsidRDefault="00E872DF" w:rsidP="002E1248">
                  <w:pPr>
                    <w:spacing w:line="440" w:lineRule="exact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4644C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共備</w:t>
                  </w:r>
                </w:p>
              </w:tc>
              <w:tc>
                <w:tcPr>
                  <w:tcW w:w="1535" w:type="dxa"/>
                  <w:vAlign w:val="center"/>
                </w:tcPr>
                <w:p w:rsidR="00E872DF" w:rsidRPr="004644CB" w:rsidRDefault="00E872DF" w:rsidP="002E124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4644CB">
                    <w:rPr>
                      <w:rFonts w:ascii="標楷體" w:eastAsia="標楷體" w:hAnsi="標楷體" w:hint="eastAsia"/>
                    </w:rPr>
                    <w:t>講座</w:t>
                  </w:r>
                </w:p>
              </w:tc>
              <w:tc>
                <w:tcPr>
                  <w:tcW w:w="1524" w:type="dxa"/>
                  <w:vMerge/>
                  <w:vAlign w:val="center"/>
                </w:tcPr>
                <w:p w:rsidR="00E872DF" w:rsidRPr="004644CB" w:rsidRDefault="00E872DF" w:rsidP="002E1248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E872DF" w:rsidRPr="004644CB" w:rsidTr="002E1248">
              <w:trPr>
                <w:trHeight w:val="597"/>
              </w:trPr>
              <w:tc>
                <w:tcPr>
                  <w:tcW w:w="992" w:type="dxa"/>
                  <w:vMerge/>
                </w:tcPr>
                <w:p w:rsidR="00E872DF" w:rsidRPr="004644CB" w:rsidRDefault="00E872DF" w:rsidP="002E1248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E872DF" w:rsidRPr="004644CB" w:rsidRDefault="00E872DF" w:rsidP="002E124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4644CB">
                    <w:rPr>
                      <w:rFonts w:ascii="標楷體" w:eastAsia="標楷體" w:hAnsi="標楷體" w:hint="eastAsia"/>
                    </w:rPr>
                    <w:t>2:</w:t>
                  </w:r>
                  <w:r>
                    <w:rPr>
                      <w:rFonts w:ascii="標楷體" w:eastAsia="標楷體" w:hAnsi="標楷體" w:hint="eastAsia"/>
                    </w:rPr>
                    <w:t>30</w:t>
                  </w:r>
                  <w:r w:rsidRPr="004644CB">
                    <w:rPr>
                      <w:rFonts w:ascii="標楷體" w:eastAsia="標楷體" w:hAnsi="標楷體" w:hint="eastAsia"/>
                    </w:rPr>
                    <w:t>~3:</w:t>
                  </w:r>
                  <w:r>
                    <w:rPr>
                      <w:rFonts w:ascii="標楷體" w:eastAsia="標楷體" w:hAnsi="標楷體" w:hint="eastAsia"/>
                    </w:rPr>
                    <w:t>3</w:t>
                  </w:r>
                  <w:r w:rsidRPr="004644CB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2835" w:type="dxa"/>
                </w:tcPr>
                <w:p w:rsidR="00E872DF" w:rsidRPr="004644CB" w:rsidRDefault="00E872DF" w:rsidP="002E1248">
                  <w:pPr>
                    <w:spacing w:line="440" w:lineRule="exact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4644C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觀課</w:t>
                  </w:r>
                </w:p>
              </w:tc>
              <w:tc>
                <w:tcPr>
                  <w:tcW w:w="1535" w:type="dxa"/>
                  <w:vAlign w:val="center"/>
                </w:tcPr>
                <w:p w:rsidR="00E872DF" w:rsidRPr="004644CB" w:rsidRDefault="00E872DF" w:rsidP="002E124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4644CB">
                    <w:rPr>
                      <w:rFonts w:ascii="標楷體" w:eastAsia="標楷體" w:hAnsi="標楷體" w:hint="eastAsia"/>
                    </w:rPr>
                    <w:t>實際觀察</w:t>
                  </w:r>
                </w:p>
              </w:tc>
              <w:tc>
                <w:tcPr>
                  <w:tcW w:w="1524" w:type="dxa"/>
                  <w:vMerge/>
                  <w:vAlign w:val="center"/>
                </w:tcPr>
                <w:p w:rsidR="00E872DF" w:rsidRPr="004644CB" w:rsidRDefault="00E872DF" w:rsidP="002E1248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E872DF" w:rsidRPr="004644CB" w:rsidTr="002E1248">
              <w:trPr>
                <w:trHeight w:val="597"/>
              </w:trPr>
              <w:tc>
                <w:tcPr>
                  <w:tcW w:w="992" w:type="dxa"/>
                  <w:vMerge/>
                </w:tcPr>
                <w:p w:rsidR="00E872DF" w:rsidRPr="004644CB" w:rsidRDefault="00E872DF" w:rsidP="002E1248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E872DF" w:rsidRPr="004644CB" w:rsidRDefault="00E872DF" w:rsidP="002E124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4644CB">
                    <w:rPr>
                      <w:rFonts w:ascii="標楷體" w:eastAsia="標楷體" w:hAnsi="標楷體" w:hint="eastAsia"/>
                    </w:rPr>
                    <w:t>3:</w:t>
                  </w:r>
                  <w:r>
                    <w:rPr>
                      <w:rFonts w:ascii="標楷體" w:eastAsia="標楷體" w:hAnsi="標楷體" w:hint="eastAsia"/>
                    </w:rPr>
                    <w:t>3</w:t>
                  </w:r>
                  <w:r w:rsidRPr="004644CB">
                    <w:rPr>
                      <w:rFonts w:ascii="標楷體" w:eastAsia="標楷體" w:hAnsi="標楷體" w:hint="eastAsia"/>
                    </w:rPr>
                    <w:t>0~</w:t>
                  </w:r>
                  <w:r>
                    <w:rPr>
                      <w:rFonts w:ascii="標楷體" w:eastAsia="標楷體" w:hAnsi="標楷體"/>
                    </w:rPr>
                    <w:t>4</w:t>
                  </w:r>
                  <w:r w:rsidRPr="004644CB">
                    <w:rPr>
                      <w:rFonts w:ascii="標楷體" w:eastAsia="標楷體" w:hAnsi="標楷體" w:hint="eastAsia"/>
                    </w:rPr>
                    <w:t>:</w:t>
                  </w:r>
                  <w:r>
                    <w:rPr>
                      <w:rFonts w:ascii="標楷體" w:eastAsia="標楷體" w:hAnsi="標楷體" w:hint="eastAsia"/>
                    </w:rPr>
                    <w:t>3</w:t>
                  </w:r>
                  <w:r w:rsidRPr="004644CB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2835" w:type="dxa"/>
                  <w:vAlign w:val="center"/>
                </w:tcPr>
                <w:p w:rsidR="00E872DF" w:rsidRPr="004644CB" w:rsidRDefault="00E872DF" w:rsidP="002E1248">
                  <w:pPr>
                    <w:jc w:val="both"/>
                    <w:rPr>
                      <w:rFonts w:ascii="標楷體" w:eastAsia="標楷體" w:hAnsi="標楷體"/>
                    </w:rPr>
                  </w:pPr>
                  <w:r w:rsidRPr="004644CB">
                    <w:rPr>
                      <w:rFonts w:ascii="標楷體" w:eastAsia="標楷體" w:hAnsi="標楷體" w:hint="eastAsia"/>
                    </w:rPr>
                    <w:t>議課</w:t>
                  </w:r>
                </w:p>
              </w:tc>
              <w:tc>
                <w:tcPr>
                  <w:tcW w:w="1535" w:type="dxa"/>
                  <w:vAlign w:val="center"/>
                </w:tcPr>
                <w:p w:rsidR="00E872DF" w:rsidRPr="004644CB" w:rsidRDefault="00E872DF" w:rsidP="002E124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4644CB">
                    <w:rPr>
                      <w:rFonts w:ascii="標楷體" w:eastAsia="標楷體" w:hAnsi="標楷體" w:hint="eastAsia"/>
                    </w:rPr>
                    <w:t>討論</w:t>
                  </w:r>
                </w:p>
              </w:tc>
              <w:tc>
                <w:tcPr>
                  <w:tcW w:w="1524" w:type="dxa"/>
                  <w:vMerge/>
                  <w:vAlign w:val="center"/>
                </w:tcPr>
                <w:p w:rsidR="00E872DF" w:rsidRPr="004644CB" w:rsidRDefault="00E872DF" w:rsidP="002E1248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E872DF" w:rsidRPr="004644CB" w:rsidTr="002E1248">
              <w:trPr>
                <w:trHeight w:val="597"/>
              </w:trPr>
              <w:tc>
                <w:tcPr>
                  <w:tcW w:w="992" w:type="dxa"/>
                  <w:vMerge/>
                </w:tcPr>
                <w:p w:rsidR="00E872DF" w:rsidRPr="004644CB" w:rsidRDefault="00E872DF" w:rsidP="002E1248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E872DF" w:rsidRPr="004644CB" w:rsidRDefault="00E872DF" w:rsidP="002E1248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4</w:t>
                  </w:r>
                  <w:r w:rsidRPr="004644CB">
                    <w:rPr>
                      <w:rFonts w:ascii="標楷體" w:eastAsia="標楷體" w:hAnsi="標楷體" w:hint="eastAsia"/>
                    </w:rPr>
                    <w:t>:</w:t>
                  </w:r>
                  <w:r>
                    <w:rPr>
                      <w:rFonts w:ascii="標楷體" w:eastAsia="標楷體" w:hAnsi="標楷體" w:hint="eastAsia"/>
                    </w:rPr>
                    <w:t>3</w:t>
                  </w:r>
                  <w:r w:rsidRPr="004644CB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2835" w:type="dxa"/>
                  <w:vAlign w:val="center"/>
                </w:tcPr>
                <w:p w:rsidR="00E872DF" w:rsidRPr="004644CB" w:rsidRDefault="00E872DF" w:rsidP="002E1248">
                  <w:pPr>
                    <w:jc w:val="both"/>
                    <w:rPr>
                      <w:rFonts w:ascii="標楷體" w:eastAsia="標楷體" w:hAnsi="標楷體"/>
                    </w:rPr>
                  </w:pPr>
                  <w:r w:rsidRPr="004644CB">
                    <w:rPr>
                      <w:rFonts w:ascii="標楷體" w:eastAsia="標楷體" w:hAnsi="標楷體" w:hint="eastAsia"/>
                    </w:rPr>
                    <w:t>賦歸</w:t>
                  </w:r>
                </w:p>
              </w:tc>
              <w:tc>
                <w:tcPr>
                  <w:tcW w:w="1535" w:type="dxa"/>
                  <w:vAlign w:val="center"/>
                </w:tcPr>
                <w:p w:rsidR="00E872DF" w:rsidRPr="004644CB" w:rsidRDefault="00E872DF" w:rsidP="002E1248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524" w:type="dxa"/>
                  <w:vMerge/>
                  <w:vAlign w:val="center"/>
                </w:tcPr>
                <w:p w:rsidR="00E872DF" w:rsidRPr="004644CB" w:rsidRDefault="00E872DF" w:rsidP="002E1248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E872DF" w:rsidRPr="004644CB" w:rsidRDefault="00E872DF" w:rsidP="002E124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  <w:p w:rsidR="00E872DF" w:rsidRPr="004644CB" w:rsidRDefault="00E872DF" w:rsidP="002E124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  <w:p w:rsidR="00E872DF" w:rsidRPr="00EB0D60" w:rsidRDefault="00E872DF" w:rsidP="002E124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B0D60">
              <w:rPr>
                <w:rFonts w:ascii="標楷體" w:eastAsia="標楷體" w:hAnsi="標楷體"/>
              </w:rPr>
              <w:t>八、經費來源與概算</w:t>
            </w:r>
            <w:r w:rsidRPr="00EB0D60">
              <w:rPr>
                <w:rFonts w:ascii="標楷體" w:eastAsia="標楷體" w:hAnsi="標楷體" w:hint="eastAsia"/>
              </w:rPr>
              <w:t>(含經費概算表)</w:t>
            </w:r>
          </w:p>
          <w:p w:rsidR="00E872DF" w:rsidRDefault="00E872DF" w:rsidP="002E1248">
            <w:pPr>
              <w:adjustRightInd w:val="0"/>
              <w:snapToGrid w:val="0"/>
              <w:ind w:left="389" w:hangingChars="177" w:hanging="38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2F5365">
              <w:rPr>
                <w:rFonts w:ascii="標楷體" w:eastAsia="標楷體" w:hAnsi="標楷體" w:hint="eastAsia"/>
              </w:rPr>
              <w:t>由</w:t>
            </w:r>
            <w:r>
              <w:rPr>
                <w:rFonts w:ascii="標楷體" w:eastAsia="標楷體" w:hAnsi="標楷體"/>
              </w:rPr>
              <w:t>110</w:t>
            </w:r>
            <w:r w:rsidRPr="002F5365">
              <w:rPr>
                <w:rFonts w:ascii="標楷體" w:eastAsia="標楷體" w:hAnsi="標楷體" w:hint="eastAsia"/>
              </w:rPr>
              <w:t>學年度「教育部補助直轄市、縣(市)政府精進國民中學及國民小學教師教學專業與課程品質作業要點」補助款經費項下支應（詳如經費概算表）</w:t>
            </w:r>
          </w:p>
          <w:p w:rsidR="00E872DF" w:rsidRPr="00EB0D60" w:rsidRDefault="00E872DF" w:rsidP="002E124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EB0D60">
              <w:rPr>
                <w:rFonts w:ascii="標楷體" w:eastAsia="標楷體" w:hAnsi="標楷體"/>
              </w:rPr>
              <w:t>九、成效評估之實施</w:t>
            </w:r>
          </w:p>
          <w:p w:rsidR="00E872DF" w:rsidRPr="004644CB" w:rsidRDefault="00E872DF" w:rsidP="002E1248">
            <w:pPr>
              <w:adjustRightInd w:val="0"/>
              <w:snapToGrid w:val="0"/>
              <w:ind w:firstLineChars="191" w:firstLine="420"/>
              <w:rPr>
                <w:rFonts w:ascii="標楷體" w:eastAsia="標楷體" w:hAnsi="標楷體"/>
              </w:rPr>
            </w:pPr>
            <w:r w:rsidRPr="004644CB">
              <w:rPr>
                <w:rFonts w:ascii="標楷體" w:eastAsia="標楷體" w:hAnsi="標楷體" w:hint="eastAsia"/>
              </w:rPr>
              <w:t>由回饋問卷作質性及量化評估</w:t>
            </w:r>
          </w:p>
          <w:p w:rsidR="00E872DF" w:rsidRPr="004644CB" w:rsidRDefault="00E872DF" w:rsidP="002E124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4644CB">
              <w:rPr>
                <w:rFonts w:ascii="標楷體" w:eastAsia="標楷體" w:hAnsi="標楷體" w:hint="eastAsia"/>
              </w:rPr>
              <w:lastRenderedPageBreak/>
              <w:t>十、</w:t>
            </w:r>
            <w:r w:rsidRPr="004644CB">
              <w:rPr>
                <w:rFonts w:ascii="標楷體" w:eastAsia="標楷體" w:hAnsi="標楷體"/>
              </w:rPr>
              <w:t>預期成效</w:t>
            </w:r>
          </w:p>
          <w:p w:rsidR="00E872DF" w:rsidRPr="00923299" w:rsidRDefault="00E872DF" w:rsidP="002E1248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標楷體" w:eastAsia="標楷體" w:hAnsi="標楷體"/>
              </w:rPr>
            </w:pPr>
            <w:r w:rsidRPr="004644CB">
              <w:rPr>
                <w:rFonts w:ascii="標楷體" w:eastAsia="標楷體" w:hAnsi="Calibri" w:cs="標楷體" w:hint="eastAsia"/>
              </w:rPr>
              <w:t>本計畫旨在提昇藝術領域教師專業知能及教學能力，透過課堂實踐達成教師教學增能，全力配合十二年國教提升國中小課程與教學品質。</w:t>
            </w:r>
          </w:p>
          <w:p w:rsidR="00E872DF" w:rsidRPr="004644CB" w:rsidRDefault="00E872DF" w:rsidP="002E1248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Calibri" w:cs="標楷體" w:hint="eastAsia"/>
              </w:rPr>
              <w:t>以公開觀課進行社群交流，交換不同社群對於課堂教學的經驗與想法。</w:t>
            </w:r>
          </w:p>
          <w:p w:rsidR="00E872DF" w:rsidRPr="004644CB" w:rsidRDefault="00E872DF" w:rsidP="002E124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4644CB">
              <w:rPr>
                <w:rFonts w:ascii="標楷體" w:eastAsia="標楷體" w:hAnsi="標楷體" w:hint="eastAsia"/>
              </w:rPr>
              <w:t>十一、考核與獎勵：承辦本活動有功人員，依嘉義市教育專業人員獎勵準則辦理敘獎。</w:t>
            </w:r>
          </w:p>
          <w:p w:rsidR="00E872DF" w:rsidRPr="004644CB" w:rsidRDefault="00E872DF" w:rsidP="002E124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4644CB">
              <w:rPr>
                <w:rFonts w:ascii="標楷體" w:eastAsia="標楷體" w:hAnsi="標楷體" w:hint="eastAsia"/>
              </w:rPr>
              <w:t>十二、本計畫陳嘉義市政府教育處核定，經教育部審查通過後實施，修正時亦同。</w:t>
            </w:r>
          </w:p>
        </w:tc>
      </w:tr>
    </w:tbl>
    <w:p w:rsidR="002566E6" w:rsidRPr="00E872DF" w:rsidRDefault="002566E6"/>
    <w:sectPr w:rsidR="002566E6" w:rsidRPr="00E872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DC9" w:rsidRDefault="00275DC9" w:rsidP="00275DC9">
      <w:pPr>
        <w:spacing w:after="0" w:line="240" w:lineRule="auto"/>
      </w:pPr>
      <w:r>
        <w:separator/>
      </w:r>
    </w:p>
  </w:endnote>
  <w:endnote w:type="continuationSeparator" w:id="0">
    <w:p w:rsidR="00275DC9" w:rsidRDefault="00275DC9" w:rsidP="00275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DC9" w:rsidRDefault="00275DC9" w:rsidP="00275DC9">
      <w:pPr>
        <w:spacing w:after="0" w:line="240" w:lineRule="auto"/>
      </w:pPr>
      <w:r>
        <w:separator/>
      </w:r>
    </w:p>
  </w:footnote>
  <w:footnote w:type="continuationSeparator" w:id="0">
    <w:p w:rsidR="00275DC9" w:rsidRDefault="00275DC9" w:rsidP="00275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A113A"/>
    <w:multiLevelType w:val="hybridMultilevel"/>
    <w:tmpl w:val="37F4DFD2"/>
    <w:lvl w:ilvl="0" w:tplc="F43E7D18">
      <w:start w:val="1"/>
      <w:numFmt w:val="taiwaneseCountingThousand"/>
      <w:lvlText w:val="(%1)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2DF"/>
    <w:rsid w:val="002566E6"/>
    <w:rsid w:val="00275DC9"/>
    <w:rsid w:val="008E30ED"/>
    <w:rsid w:val="00E8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812A7C"/>
  <w15:chartTrackingRefBased/>
  <w15:docId w15:val="{267FB56F-1677-4A9B-988B-A4F763FA5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2DF"/>
    <w:pPr>
      <w:spacing w:after="160" w:line="259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5D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75DC9"/>
    <w:rPr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75D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75DC9"/>
    <w:rPr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5</cp:revision>
  <dcterms:created xsi:type="dcterms:W3CDTF">2022-02-24T02:44:00Z</dcterms:created>
  <dcterms:modified xsi:type="dcterms:W3CDTF">2022-03-29T05:48:00Z</dcterms:modified>
</cp:coreProperties>
</file>