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Calibri" w:hAnsi="Calibri" w:eastAsia="標楷體"/>
          <w:shd w:val="clear" w:color="auto" w:fill="BDD6EE"/>
        </w:rPr>
      </w:pPr>
      <w:r>
        <w:rPr>
          <w:rFonts w:hint="eastAsia" w:ascii="Calibri" w:hAnsi="Calibri" w:eastAsia="標楷體"/>
          <w:shd w:val="clear" w:color="auto" w:fill="BDD6EE"/>
        </w:rPr>
        <w:t>編號008</w:t>
      </w:r>
    </w:p>
    <w:tbl>
      <w:tblPr>
        <w:tblStyle w:val="3"/>
        <w:tblW w:w="9854" w:type="dxa"/>
        <w:tblInd w:w="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0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jc w:val="center"/>
              <w:rPr>
                <w:rFonts w:ascii="Calibri" w:hAnsi="Calibri" w:eastAsia="標楷體"/>
                <w:sz w:val="28"/>
                <w:szCs w:val="28"/>
              </w:rPr>
            </w:pPr>
            <w:r>
              <w:rPr>
                <w:rFonts w:hint="eastAsia" w:ascii="Calibri" w:hAnsi="Calibri" w:eastAsia="標楷體"/>
                <w:sz w:val="28"/>
                <w:szCs w:val="28"/>
              </w:rPr>
              <w:t>嘉義</w:t>
            </w:r>
            <w:r>
              <w:rPr>
                <w:rFonts w:ascii="Calibri" w:hAnsi="Calibri" w:eastAsia="標楷體"/>
                <w:sz w:val="28"/>
                <w:szCs w:val="28"/>
              </w:rPr>
              <w:t>市1</w:t>
            </w:r>
            <w:r>
              <w:rPr>
                <w:rFonts w:hint="eastAsia" w:ascii="Calibri" w:hAnsi="Calibri" w:eastAsia="標楷體"/>
                <w:sz w:val="28"/>
                <w:szCs w:val="28"/>
              </w:rPr>
              <w:t>11學年度精進</w:t>
            </w:r>
            <w:r>
              <w:rPr>
                <w:rFonts w:ascii="Calibri" w:hAnsi="Calibri" w:eastAsia="標楷體"/>
                <w:sz w:val="28"/>
                <w:szCs w:val="28"/>
              </w:rPr>
              <w:t>國民</w:t>
            </w:r>
            <w:r>
              <w:rPr>
                <w:rFonts w:hint="eastAsia" w:ascii="Calibri" w:hAnsi="Calibri" w:eastAsia="標楷體"/>
                <w:sz w:val="28"/>
                <w:szCs w:val="28"/>
              </w:rPr>
              <w:t>中小學教師教學專業與課程品質整體推動計畫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標楷體"/>
                <w:sz w:val="28"/>
                <w:szCs w:val="28"/>
                <w:shd w:val="clear" w:color="auto" w:fill="F2F2F2"/>
              </w:rPr>
            </w:pPr>
            <w:r>
              <w:rPr>
                <w:rFonts w:hint="eastAsia" w:ascii="Calibri" w:hAnsi="Calibri" w:eastAsia="標楷體"/>
                <w:sz w:val="28"/>
                <w:szCs w:val="28"/>
                <w:shd w:val="clear" w:color="auto" w:fill="F2F2F2"/>
              </w:rPr>
              <w:t>國民教育輔導團藝術領域輔導小組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標楷體"/>
                <w:sz w:val="28"/>
                <w:szCs w:val="28"/>
              </w:rPr>
            </w:pPr>
            <w:r>
              <w:rPr>
                <w:rFonts w:hint="eastAsia" w:ascii="Calibri" w:hAnsi="Calibri" w:eastAsia="標楷體"/>
                <w:sz w:val="28"/>
                <w:szCs w:val="28"/>
              </w:rPr>
              <w:t>「嘉義市藝術教案比賽公開發表」研</w:t>
            </w:r>
            <w:r>
              <w:rPr>
                <w:rFonts w:hint="eastAsia" w:eastAsia="標楷體"/>
                <w:sz w:val="28"/>
              </w:rPr>
              <w:t>習</w:t>
            </w:r>
            <w:r>
              <w:rPr>
                <w:rFonts w:ascii="Calibri" w:hAnsi="Calibri" w:eastAsia="標楷體"/>
                <w:sz w:val="28"/>
                <w:szCs w:val="28"/>
              </w:rPr>
              <w:t>實施計畫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一、依據</w:t>
            </w:r>
          </w:p>
          <w:p>
            <w:pPr>
              <w:autoSpaceDE w:val="0"/>
              <w:autoSpaceDN w:val="0"/>
              <w:adjustRightInd w:val="0"/>
              <w:snapToGrid w:val="0"/>
              <w:ind w:left="649" w:hanging="649" w:hangingChars="295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（一）教育部補助</w:t>
            </w:r>
            <w:r>
              <w:rPr>
                <w:rFonts w:hint="eastAsia" w:ascii="標楷體" w:hAnsi="標楷體" w:eastAsia="標楷體"/>
              </w:rPr>
              <w:t>直轄市、</w:t>
            </w:r>
            <w:r>
              <w:rPr>
                <w:rFonts w:ascii="標楷體" w:hAnsi="標楷體" w:eastAsia="標楷體"/>
              </w:rPr>
              <w:t>縣(市)</w:t>
            </w:r>
            <w:r>
              <w:rPr>
                <w:rFonts w:hint="eastAsia" w:ascii="標楷體" w:hAnsi="標楷體" w:eastAsia="標楷體"/>
              </w:rPr>
              <w:t>政府</w:t>
            </w:r>
            <w:r>
              <w:rPr>
                <w:rFonts w:ascii="標楷體" w:hAnsi="標楷體" w:eastAsia="標楷體"/>
              </w:rPr>
              <w:t>精進國民中學及國民小學</w:t>
            </w:r>
            <w:r>
              <w:rPr>
                <w:rFonts w:hint="eastAsia" w:ascii="標楷體" w:hAnsi="標楷體" w:eastAsia="標楷體"/>
              </w:rPr>
              <w:t>教師</w:t>
            </w:r>
            <w:r>
              <w:rPr>
                <w:rFonts w:ascii="標楷體" w:hAnsi="標楷體" w:eastAsia="標楷體"/>
              </w:rPr>
              <w:t>教學</w:t>
            </w:r>
            <w:r>
              <w:rPr>
                <w:rFonts w:hint="eastAsia" w:ascii="標楷體" w:hAnsi="標楷體" w:eastAsia="標楷體"/>
              </w:rPr>
              <w:t>專業與課程</w:t>
            </w:r>
            <w:r>
              <w:rPr>
                <w:rFonts w:ascii="標楷體" w:hAnsi="標楷體" w:eastAsia="標楷體"/>
              </w:rPr>
              <w:t>品質</w:t>
            </w:r>
            <w:r>
              <w:rPr>
                <w:rFonts w:hint="eastAsia" w:ascii="標楷體" w:hAnsi="標楷體" w:eastAsia="標楷體"/>
              </w:rPr>
              <w:t>作業</w:t>
            </w:r>
            <w:r>
              <w:rPr>
                <w:rFonts w:ascii="標楷體" w:hAnsi="標楷體" w:eastAsia="標楷體"/>
              </w:rPr>
              <w:t>要點。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（二）</w:t>
            </w:r>
            <w:r>
              <w:rPr>
                <w:rFonts w:hint="eastAsia" w:ascii="標楷體" w:hAnsi="標楷體" w:eastAsia="標楷體"/>
              </w:rPr>
              <w:t>嘉義</w:t>
            </w:r>
            <w:r>
              <w:rPr>
                <w:rFonts w:ascii="標楷體" w:hAnsi="標楷體" w:eastAsia="標楷體"/>
              </w:rPr>
              <w:t>市1</w:t>
            </w:r>
            <w:r>
              <w:rPr>
                <w:rFonts w:hint="eastAsia" w:ascii="標楷體" w:hAnsi="標楷體" w:eastAsia="標楷體"/>
              </w:rPr>
              <w:t>11學</w:t>
            </w:r>
            <w:r>
              <w:rPr>
                <w:rFonts w:ascii="標楷體" w:hAnsi="標楷體" w:eastAsia="標楷體"/>
              </w:rPr>
              <w:t>年度精進國民中小學</w:t>
            </w:r>
            <w:r>
              <w:rPr>
                <w:rFonts w:hint="eastAsia" w:ascii="標楷體" w:hAnsi="標楷體" w:eastAsia="標楷體"/>
              </w:rPr>
              <w:t>教師</w:t>
            </w:r>
            <w:r>
              <w:rPr>
                <w:rFonts w:ascii="標楷體" w:hAnsi="標楷體" w:eastAsia="標楷體"/>
              </w:rPr>
              <w:t>教學</w:t>
            </w:r>
            <w:r>
              <w:rPr>
                <w:rFonts w:hint="eastAsia" w:ascii="標楷體" w:hAnsi="標楷體" w:eastAsia="標楷體"/>
              </w:rPr>
              <w:t>專業與課程</w:t>
            </w:r>
            <w:r>
              <w:rPr>
                <w:rFonts w:ascii="標楷體" w:hAnsi="標楷體" w:eastAsia="標楷體"/>
              </w:rPr>
              <w:t>品質</w:t>
            </w:r>
            <w:r>
              <w:rPr>
                <w:rFonts w:hint="eastAsia" w:ascii="標楷體" w:hAnsi="標楷體" w:eastAsia="標楷體"/>
              </w:rPr>
              <w:t>整體推動</w:t>
            </w:r>
            <w:r>
              <w:rPr>
                <w:rFonts w:ascii="標楷體" w:hAnsi="標楷體" w:eastAsia="標楷體"/>
              </w:rPr>
              <w:t>計畫。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（三）</w:t>
            </w:r>
            <w:r>
              <w:rPr>
                <w:rFonts w:hint="eastAsia" w:ascii="標楷體" w:hAnsi="標楷體" w:eastAsia="標楷體"/>
              </w:rPr>
              <w:t>嘉義市</w:t>
            </w:r>
            <w:r>
              <w:rPr>
                <w:rFonts w:ascii="標楷體" w:hAnsi="標楷體" w:eastAsia="標楷體"/>
              </w:rPr>
              <w:t>1</w:t>
            </w:r>
            <w:r>
              <w:rPr>
                <w:rFonts w:hint="eastAsia" w:ascii="標楷體" w:hAnsi="標楷體" w:eastAsia="標楷體"/>
              </w:rPr>
              <w:t>11學</w:t>
            </w:r>
            <w:r>
              <w:rPr>
                <w:rFonts w:ascii="標楷體" w:hAnsi="標楷體" w:eastAsia="標楷體"/>
              </w:rPr>
              <w:t>年度國民教育輔導團</w:t>
            </w:r>
            <w:r>
              <w:rPr>
                <w:rFonts w:hint="eastAsia" w:ascii="標楷體" w:hAnsi="標楷體" w:eastAsia="標楷體"/>
              </w:rPr>
              <w:t>整體團務</w:t>
            </w:r>
            <w:r>
              <w:rPr>
                <w:rFonts w:ascii="標楷體" w:hAnsi="標楷體" w:eastAsia="標楷體"/>
              </w:rPr>
              <w:t>計畫。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二、</w:t>
            </w:r>
            <w:r>
              <w:rPr>
                <w:rFonts w:hint="eastAsia" w:ascii="標楷體" w:hAnsi="標楷體" w:eastAsia="標楷體"/>
              </w:rPr>
              <w:t>現況分析與需求評估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【若為深化成效評估之計畫者，務必呈現本要項】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三、目的</w:t>
            </w:r>
          </w:p>
          <w:p>
            <w:pPr>
              <w:tabs>
                <w:tab w:val="left" w:pos="2460"/>
              </w:tabs>
              <w:autoSpaceDE w:val="0"/>
              <w:autoSpaceDN w:val="0"/>
              <w:adjustRightInd w:val="0"/>
              <w:spacing w:line="16" w:lineRule="atLeast"/>
              <w:ind w:firstLine="129" w:firstLineChars="59"/>
              <w:rPr>
                <w:rFonts w:ascii="標楷體" w:hAnsi="Calibri" w:eastAsia="標楷體" w:cs="標楷體"/>
              </w:rPr>
            </w:pPr>
            <w:r>
              <w:rPr>
                <w:rFonts w:hint="eastAsia" w:ascii="標楷體" w:hAnsi="標楷體" w:eastAsia="標楷體"/>
              </w:rPr>
              <w:t>(</w:t>
            </w:r>
            <w:r>
              <w:rPr>
                <w:rFonts w:ascii="標楷體" w:hAnsi="標楷體" w:eastAsia="標楷體"/>
              </w:rPr>
              <w:t>一</w:t>
            </w:r>
            <w:r>
              <w:rPr>
                <w:rFonts w:hint="eastAsia" w:ascii="標楷體" w:hAnsi="標楷體" w:eastAsia="標楷體"/>
              </w:rPr>
              <w:t>)</w:t>
            </w:r>
            <w:r>
              <w:rPr>
                <w:rFonts w:hint="eastAsia" w:ascii="標楷體" w:hAnsi="Calibri" w:eastAsia="標楷體" w:cs="標楷體"/>
              </w:rPr>
              <w:t xml:space="preserve"> 提升教師教學專業知能暨課程設計能力。</w:t>
            </w:r>
          </w:p>
          <w:p>
            <w:pPr>
              <w:autoSpaceDE w:val="0"/>
              <w:autoSpaceDN w:val="0"/>
              <w:adjustRightInd w:val="0"/>
              <w:spacing w:line="16" w:lineRule="atLeast"/>
              <w:ind w:firstLine="129" w:firstLineChars="59"/>
              <w:rPr>
                <w:rFonts w:ascii="標楷體" w:hAnsi="Calibri" w:eastAsia="標楷體" w:cs="標楷體"/>
              </w:rPr>
            </w:pPr>
            <w:r>
              <w:rPr>
                <w:rFonts w:hint="eastAsia" w:ascii="標楷體" w:hAnsi="Calibri" w:eastAsia="標楷體" w:cs="標楷體"/>
              </w:rPr>
              <w:t xml:space="preserve"> (二) 培養教師進行108課綱撰寫與課程設計之能力。</w:t>
            </w:r>
          </w:p>
          <w:p>
            <w:pPr>
              <w:autoSpaceDE w:val="0"/>
              <w:autoSpaceDN w:val="0"/>
              <w:adjustRightInd w:val="0"/>
              <w:spacing w:line="16" w:lineRule="atLeast"/>
              <w:ind w:firstLine="129" w:firstLineChars="59"/>
              <w:rPr>
                <w:rFonts w:ascii="標楷體" w:hAnsi="Calibri" w:eastAsia="標楷體" w:cs="標楷體"/>
              </w:rPr>
            </w:pPr>
            <w:r>
              <w:rPr>
                <w:rFonts w:hint="eastAsia" w:ascii="標楷體" w:hAnsi="Calibri" w:eastAsia="標楷體" w:cs="標楷體"/>
              </w:rPr>
              <w:t xml:space="preserve"> (三)透過得獎教案發表與藝術教師交流，帶動藝術教師進行課程設計能力。</w:t>
            </w:r>
          </w:p>
          <w:p>
            <w:pPr>
              <w:autoSpaceDE w:val="0"/>
              <w:autoSpaceDN w:val="0"/>
              <w:adjustRightInd w:val="0"/>
              <w:spacing w:line="16" w:lineRule="atLeast"/>
              <w:ind w:firstLine="129" w:firstLineChars="59"/>
              <w:rPr>
                <w:rFonts w:ascii="標楷體" w:hAnsi="標楷體" w:eastAsia="標楷體"/>
              </w:rPr>
            </w:pPr>
            <w:r>
              <w:rPr>
                <w:rFonts w:hint="eastAsia" w:ascii="標楷體" w:hAnsi="Calibri" w:eastAsia="標楷體" w:cs="標楷體"/>
              </w:rPr>
              <w:t xml:space="preserve"> (四)推動教師跨出教室，跟藝術教育社群對話。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四、辦理單位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（一）指導單位：教育部國民及學前教育署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（二）主辦單位：</w:t>
            </w:r>
            <w:r>
              <w:rPr>
                <w:rFonts w:hint="eastAsia" w:ascii="標楷體" w:hAnsi="標楷體" w:eastAsia="標楷體"/>
              </w:rPr>
              <w:t>嘉義市</w:t>
            </w:r>
            <w:r>
              <w:rPr>
                <w:rFonts w:ascii="標楷體" w:hAnsi="標楷體" w:eastAsia="標楷體"/>
              </w:rPr>
              <w:t>政府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（</w:t>
            </w:r>
            <w:r>
              <w:rPr>
                <w:rFonts w:hint="eastAsia" w:ascii="標楷體" w:hAnsi="標楷體" w:eastAsia="標楷體"/>
              </w:rPr>
              <w:t>三</w:t>
            </w:r>
            <w:r>
              <w:rPr>
                <w:rFonts w:ascii="標楷體" w:hAnsi="標楷體" w:eastAsia="標楷體"/>
              </w:rPr>
              <w:t>）承辦單位：</w:t>
            </w:r>
            <w:r>
              <w:rPr>
                <w:rFonts w:hint="eastAsia" w:ascii="標楷體" w:hAnsi="標楷體" w:eastAsia="標楷體"/>
              </w:rPr>
              <w:t>教育處國教輔導團藝術學習領域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（</w:t>
            </w:r>
            <w:r>
              <w:rPr>
                <w:rFonts w:hint="eastAsia" w:ascii="標楷體" w:hAnsi="標楷體" w:eastAsia="標楷體"/>
              </w:rPr>
              <w:t>四</w:t>
            </w:r>
            <w:r>
              <w:rPr>
                <w:rFonts w:ascii="標楷體" w:hAnsi="標楷體" w:eastAsia="標楷體"/>
              </w:rPr>
              <w:t>）協辦單位：</w:t>
            </w:r>
            <w:r>
              <w:rPr>
                <w:rFonts w:hint="eastAsia" w:ascii="標楷體" w:hAnsi="標楷體" w:eastAsia="標楷體"/>
              </w:rPr>
              <w:t>嘉義市立玉山國民中學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五、辦理日期</w:t>
            </w:r>
            <w:r>
              <w:rPr>
                <w:rFonts w:hint="eastAsia" w:ascii="標楷體" w:hAnsi="標楷體" w:eastAsia="標楷體"/>
              </w:rPr>
              <w:t>(時間、時數等)</w:t>
            </w:r>
            <w:r>
              <w:rPr>
                <w:rFonts w:ascii="標楷體" w:hAnsi="標楷體" w:eastAsia="標楷體"/>
              </w:rPr>
              <w:t>及地點</w:t>
            </w:r>
            <w:r>
              <w:rPr>
                <w:rFonts w:hint="eastAsia" w:ascii="標楷體" w:hAnsi="標楷體" w:eastAsia="標楷體"/>
              </w:rPr>
              <w:t>(包含研習時數)</w:t>
            </w:r>
          </w:p>
          <w:p>
            <w:pPr>
              <w:adjustRightInd w:val="0"/>
              <w:snapToGrid w:val="0"/>
              <w:ind w:firstLine="129" w:firstLineChars="59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(一)時間：112年4月11日(二)下午1:</w:t>
            </w:r>
            <w:r>
              <w:rPr>
                <w:rFonts w:hint="eastAsia" w:ascii="標楷體" w:hAnsi="標楷體" w:eastAsia="標楷體"/>
                <w:lang w:val="en-US" w:eastAsia="zh-TW"/>
              </w:rPr>
              <w:t>2</w:t>
            </w:r>
            <w:r>
              <w:rPr>
                <w:rFonts w:hint="eastAsia" w:ascii="標楷體" w:hAnsi="標楷體" w:eastAsia="標楷體"/>
              </w:rPr>
              <w:t>0~</w:t>
            </w:r>
            <w:r>
              <w:rPr>
                <w:rFonts w:hint="eastAsia" w:ascii="標楷體" w:hAnsi="標楷體" w:eastAsia="標楷體"/>
                <w:lang w:val="en-US" w:eastAsia="zh-TW"/>
              </w:rPr>
              <w:t>5</w:t>
            </w:r>
            <w:r>
              <w:rPr>
                <w:rFonts w:hint="eastAsia" w:ascii="標楷體" w:hAnsi="標楷體" w:eastAsia="標楷體"/>
              </w:rPr>
              <w:t>:30，本場計</w:t>
            </w:r>
            <w:r>
              <w:rPr>
                <w:rFonts w:hint="eastAsia" w:ascii="標楷體" w:hAnsi="標楷體" w:eastAsia="標楷體"/>
                <w:lang w:val="en-US" w:eastAsia="zh-TW"/>
              </w:rPr>
              <w:t>4</w:t>
            </w:r>
            <w:r>
              <w:rPr>
                <w:rFonts w:hint="eastAsia" w:ascii="標楷體" w:hAnsi="標楷體" w:eastAsia="標楷體"/>
              </w:rPr>
              <w:t>小時。</w:t>
            </w:r>
          </w:p>
          <w:p>
            <w:pPr>
              <w:adjustRightInd w:val="0"/>
              <w:snapToGrid w:val="0"/>
              <w:ind w:firstLine="129" w:firstLineChars="59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(二)地點：玉山國中三樓會議室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六、參加對象與人數</w:t>
            </w:r>
          </w:p>
          <w:p>
            <w:pPr>
              <w:tabs>
                <w:tab w:val="left" w:pos="1134"/>
              </w:tabs>
              <w:adjustRightInd w:val="0"/>
              <w:snapToGrid w:val="0"/>
              <w:spacing w:before="180" w:beforeLines="50"/>
              <w:ind w:left="778" w:leftChars="236" w:hanging="259" w:hangingChars="118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bCs/>
                <w:color w:val="000000"/>
              </w:rPr>
              <w:t>1.</w:t>
            </w:r>
            <w:r>
              <w:rPr>
                <w:rFonts w:ascii="標楷體" w:hAnsi="標楷體" w:eastAsia="標楷體"/>
                <w:b/>
                <w:u w:val="single"/>
              </w:rPr>
              <w:t>本市各</w:t>
            </w:r>
            <w:r>
              <w:rPr>
                <w:rFonts w:hint="eastAsia" w:ascii="標楷體" w:hAnsi="標楷體" w:eastAsia="標楷體"/>
                <w:b/>
                <w:u w:val="single"/>
              </w:rPr>
              <w:t>校</w:t>
            </w:r>
            <w:r>
              <w:rPr>
                <w:rFonts w:ascii="標楷體" w:hAnsi="標楷體" w:eastAsia="標楷體"/>
                <w:b/>
                <w:u w:val="single"/>
              </w:rPr>
              <w:t>藝術學習領域教師</w:t>
            </w:r>
            <w:r>
              <w:rPr>
                <w:rFonts w:hint="eastAsia" w:ascii="標楷體" w:hAnsi="標楷體" w:eastAsia="標楷體"/>
                <w:b/>
                <w:u w:val="single"/>
              </w:rPr>
              <w:t>皆出席</w:t>
            </w:r>
            <w:r>
              <w:rPr>
                <w:rFonts w:ascii="標楷體" w:hAnsi="標楷體" w:eastAsia="標楷體"/>
                <w:b/>
                <w:u w:val="single"/>
              </w:rPr>
              <w:t>參加</w:t>
            </w:r>
            <w:r>
              <w:rPr>
                <w:rFonts w:hint="eastAsia" w:ascii="標楷體" w:hAnsi="標楷體" w:eastAsia="標楷體"/>
                <w:b/>
                <w:u w:val="single"/>
                <w:lang w:eastAsia="zh-TW"/>
              </w:rPr>
              <w:t>，請自備環保杯</w:t>
            </w:r>
            <w:r>
              <w:rPr>
                <w:rFonts w:hint="eastAsia" w:ascii="標楷體" w:hAnsi="標楷體" w:eastAsia="標楷體"/>
                <w:b/>
              </w:rPr>
              <w:t>：(請各校協助推廣週知)</w:t>
            </w:r>
            <w:r>
              <w:rPr>
                <w:rFonts w:ascii="標楷體" w:hAnsi="標楷體" w:eastAsia="標楷體"/>
              </w:rPr>
              <w:t xml:space="preserve">  </w:t>
            </w:r>
          </w:p>
          <w:p>
            <w:pPr>
              <w:tabs>
                <w:tab w:val="left" w:pos="1134"/>
              </w:tabs>
              <w:adjustRightInd w:val="0"/>
              <w:snapToGrid w:val="0"/>
              <w:spacing w:before="180" w:beforeLines="50"/>
              <w:ind w:left="778" w:leftChars="236" w:hanging="259" w:hangingChars="118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bCs/>
              </w:rPr>
              <w:t>2.</w:t>
            </w:r>
            <w:r>
              <w:rPr>
                <w:rFonts w:hint="eastAsia" w:ascii="標楷體" w:hAnsi="標楷體" w:eastAsia="標楷體"/>
              </w:rPr>
              <w:t>本市藝術領域輔導團團員報名參加。</w:t>
            </w:r>
          </w:p>
          <w:p>
            <w:pPr>
              <w:tabs>
                <w:tab w:val="left" w:pos="1134"/>
              </w:tabs>
              <w:adjustRightInd w:val="0"/>
              <w:snapToGrid w:val="0"/>
              <w:spacing w:before="180" w:beforeLines="50"/>
              <w:ind w:left="778" w:leftChars="236" w:hanging="259" w:hangingChars="1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3</w:t>
            </w:r>
            <w:r>
              <w:rPr>
                <w:rFonts w:hint="eastAsia" w:ascii="標楷體" w:hAnsi="標楷體" w:eastAsia="標楷體"/>
              </w:rPr>
              <w:t>.</w:t>
            </w:r>
            <w:r>
              <w:rPr>
                <w:rFonts w:ascii="標楷體" w:hAnsi="標楷體" w:eastAsia="標楷體"/>
              </w:rPr>
              <w:t>本市國</w:t>
            </w:r>
            <w:r>
              <w:rPr>
                <w:rFonts w:hint="eastAsia" w:ascii="標楷體" w:hAnsi="標楷體" w:eastAsia="標楷體"/>
              </w:rPr>
              <w:t>小各校藝術領域教師參加。</w:t>
            </w:r>
          </w:p>
          <w:p>
            <w:pPr>
              <w:tabs>
                <w:tab w:val="left" w:pos="1134"/>
              </w:tabs>
              <w:adjustRightInd w:val="0"/>
              <w:snapToGrid w:val="0"/>
              <w:spacing w:before="180" w:beforeLines="50"/>
              <w:ind w:left="778" w:leftChars="236" w:hanging="259" w:hangingChars="118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4.</w:t>
            </w:r>
            <w:r>
              <w:rPr>
                <w:rFonts w:ascii="標楷體" w:hAnsi="標楷體" w:eastAsia="標楷體"/>
              </w:rPr>
              <w:t>本市</w:t>
            </w:r>
            <w:r>
              <w:rPr>
                <w:rFonts w:hint="eastAsia" w:ascii="標楷體" w:hAnsi="標楷體" w:eastAsia="標楷體"/>
              </w:rPr>
              <w:t>私立</w:t>
            </w:r>
            <w:r>
              <w:rPr>
                <w:rFonts w:ascii="標楷體" w:hAnsi="標楷體" w:eastAsia="標楷體"/>
              </w:rPr>
              <w:t>國中</w:t>
            </w:r>
            <w:r>
              <w:rPr>
                <w:rFonts w:hint="eastAsia" w:ascii="標楷體" w:hAnsi="標楷體" w:eastAsia="標楷體"/>
              </w:rPr>
              <w:t>各校藝術領域教師參加。</w:t>
            </w:r>
          </w:p>
          <w:p>
            <w:pPr>
              <w:tabs>
                <w:tab w:val="left" w:pos="1134"/>
              </w:tabs>
              <w:adjustRightInd w:val="0"/>
              <w:snapToGrid w:val="0"/>
              <w:spacing w:before="180" w:beforeLines="50"/>
              <w:ind w:left="778" w:leftChars="236" w:hanging="259" w:hangingChars="118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5.餘額接受嘉義縣各國中小藝術領域教師報名參加。</w:t>
            </w:r>
          </w:p>
          <w:p>
            <w:pPr>
              <w:tabs>
                <w:tab w:val="left" w:pos="1134"/>
              </w:tabs>
              <w:adjustRightInd w:val="0"/>
              <w:snapToGrid w:val="0"/>
              <w:spacing w:before="180" w:beforeLines="50"/>
              <w:ind w:left="778" w:leftChars="236" w:hanging="259" w:hangingChars="118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>※以上人員依報名之先後順序錄取,額滿截止(共</w:t>
            </w:r>
            <w:r>
              <w:rPr>
                <w:rFonts w:hint="eastAsia" w:ascii="標楷體" w:hAnsi="標楷體" w:eastAsia="標楷體"/>
                <w:color w:val="000000"/>
                <w:lang w:val="en-US" w:eastAsia="zh-TW"/>
              </w:rPr>
              <w:t>4</w:t>
            </w:r>
            <w:r>
              <w:rPr>
                <w:rFonts w:ascii="標楷體" w:hAnsi="標楷體" w:eastAsia="標楷體"/>
                <w:color w:val="000000"/>
              </w:rPr>
              <w:t>0</w:t>
            </w:r>
            <w:r>
              <w:rPr>
                <w:rFonts w:hint="eastAsia" w:ascii="標楷體" w:hAnsi="標楷體" w:eastAsia="標楷體"/>
                <w:color w:val="000000"/>
              </w:rPr>
              <w:t>名)</w:t>
            </w:r>
            <w:r>
              <w:rPr>
                <w:rFonts w:ascii="標楷體" w:hAnsi="標楷體" w:eastAsia="標楷體"/>
                <w:color w:val="000000"/>
              </w:rPr>
              <w:t xml:space="preserve"> </w:t>
            </w:r>
          </w:p>
          <w:p>
            <w:pPr>
              <w:adjustRightInd w:val="0"/>
              <w:snapToGrid w:val="0"/>
              <w:spacing w:before="180" w:beforeLines="50" w:after="100" w:afterAutospacing="1"/>
              <w:ind w:left="649" w:leftChars="60" w:hanging="517" w:hangingChars="235"/>
              <w:rPr>
                <w:rFonts w:ascii="標楷體" w:hAnsi="標楷體" w:eastAsia="標楷體"/>
                <w:u w:val="single"/>
              </w:rPr>
            </w:pPr>
            <w:r>
              <w:rPr>
                <w:rFonts w:hint="eastAsia" w:ascii="標楷體" w:hAnsi="標楷體" w:eastAsia="標楷體"/>
                <w:color w:val="000000"/>
              </w:rPr>
              <w:t xml:space="preserve"> (二)參與研習教師以公假課務派代方式處理</w:t>
            </w:r>
            <w:r>
              <w:rPr>
                <w:rFonts w:hint="eastAsia" w:ascii="標楷體" w:hAnsi="標楷體" w:eastAsia="標楷體"/>
              </w:rPr>
              <w:t>(嘉義縣教師以及私中教師除外)。</w:t>
            </w:r>
          </w:p>
          <w:p>
            <w:pPr>
              <w:adjustRightInd w:val="0"/>
              <w:snapToGrid w:val="0"/>
              <w:spacing w:before="180" w:beforeLines="50"/>
              <w:ind w:left="649" w:leftChars="60" w:hanging="517" w:hangingChars="235"/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</w:rPr>
              <w:t>(三)</w:t>
            </w:r>
            <w:r>
              <w:rPr>
                <w:rFonts w:ascii="標楷體" w:hAnsi="標楷體" w:eastAsia="標楷體"/>
              </w:rPr>
              <w:t>報名方式：請於11</w:t>
            </w:r>
            <w:r>
              <w:rPr>
                <w:rFonts w:hint="eastAsia" w:ascii="標楷體" w:hAnsi="標楷體" w:eastAsia="標楷體"/>
              </w:rPr>
              <w:t>2</w:t>
            </w:r>
            <w:r>
              <w:rPr>
                <w:rFonts w:ascii="標楷體" w:hAnsi="標楷體" w:eastAsia="標楷體"/>
              </w:rPr>
              <w:t>年</w:t>
            </w:r>
            <w:r>
              <w:rPr>
                <w:rFonts w:hint="eastAsia" w:ascii="標楷體" w:hAnsi="標楷體" w:eastAsia="標楷體"/>
              </w:rPr>
              <w:t>4</w:t>
            </w:r>
            <w:r>
              <w:rPr>
                <w:rFonts w:ascii="標楷體" w:hAnsi="標楷體" w:eastAsia="標楷體"/>
              </w:rPr>
              <w:t>月</w:t>
            </w:r>
            <w:r>
              <w:rPr>
                <w:rFonts w:hint="eastAsia" w:ascii="標楷體" w:hAnsi="標楷體" w:eastAsia="標楷體"/>
              </w:rPr>
              <w:t>11</w:t>
            </w:r>
            <w:r>
              <w:rPr>
                <w:rFonts w:ascii="標楷體" w:hAnsi="標楷體" w:eastAsia="標楷體"/>
              </w:rPr>
              <w:t>日</w:t>
            </w:r>
            <w:r>
              <w:rPr>
                <w:rFonts w:hint="eastAsia" w:ascii="標楷體" w:hAnsi="標楷體" w:eastAsia="標楷體"/>
              </w:rPr>
              <w:t>（二</w:t>
            </w:r>
            <w:r>
              <w:rPr>
                <w:rFonts w:hint="eastAsia" w:ascii="標楷體" w:hAnsi="標楷體" w:eastAsia="標楷體"/>
                <w:color w:val="000000"/>
              </w:rPr>
              <w:t>）</w:t>
            </w:r>
            <w:r>
              <w:rPr>
                <w:rFonts w:ascii="標楷體" w:hAnsi="標楷體" w:eastAsia="標楷體"/>
                <w:color w:val="000000"/>
              </w:rPr>
              <w:t>前，線上報名，研習代號：</w:t>
            </w:r>
            <w:r>
              <w:rPr>
                <w:rFonts w:hint="eastAsia" w:ascii="標楷體" w:hAnsi="標楷體" w:eastAsia="標楷體"/>
                <w:color w:val="000000"/>
                <w:lang w:val="en-US" w:eastAsia="zh-TW"/>
              </w:rPr>
              <w:t>3788738</w:t>
            </w: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七、研習內容</w:t>
            </w:r>
          </w:p>
          <w:p>
            <w:pPr>
              <w:adjustRightInd w:val="0"/>
              <w:snapToGrid w:val="0"/>
              <w:spacing w:line="16" w:lineRule="atLeas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包含活動程序表、活動/課程內容、預定</w:t>
            </w:r>
            <w:r>
              <w:rPr>
                <w:rFonts w:hint="eastAsia" w:ascii="標楷體" w:hAnsi="標楷體" w:eastAsia="標楷體"/>
              </w:rPr>
              <w:t>內外聘</w:t>
            </w:r>
            <w:r>
              <w:rPr>
                <w:rFonts w:ascii="標楷體" w:hAnsi="標楷體" w:eastAsia="標楷體"/>
              </w:rPr>
              <w:t>講師(姓名及單位職稱)、實施方式等等】</w:t>
            </w:r>
          </w:p>
          <w:tbl>
            <w:tblPr>
              <w:tblStyle w:val="3"/>
              <w:tblW w:w="8445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"/>
              <w:gridCol w:w="1389"/>
              <w:gridCol w:w="2268"/>
              <w:gridCol w:w="851"/>
              <w:gridCol w:w="1335"/>
              <w:gridCol w:w="16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tblHeader/>
                <w:jc w:val="center"/>
              </w:trPr>
              <w:tc>
                <w:tcPr>
                  <w:tcW w:w="992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389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主題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方式</w:t>
                  </w:r>
                </w:p>
              </w:tc>
              <w:tc>
                <w:tcPr>
                  <w:tcW w:w="1335" w:type="dxa"/>
                  <w:vAlign w:val="center"/>
                </w:tcPr>
                <w:p>
                  <w:pPr>
                    <w:spacing w:line="16" w:lineRule="atLeast"/>
                    <w:rPr>
                      <w:rFonts w:ascii="標楷體" w:hAnsi="標楷體" w:eastAsia="標楷體"/>
                    </w:rPr>
                  </w:pPr>
                  <w:r>
                    <w:rPr>
                      <w:rFonts w:hint="eastAsia" w:ascii="標楷體" w:hAnsi="標楷體" w:eastAsia="標楷體"/>
                    </w:rPr>
                    <w:t>講師</w:t>
                  </w: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spacing w:line="16" w:lineRule="atLeast"/>
                    <w:rPr>
                      <w:rFonts w:ascii="標楷體" w:hAnsi="標楷體" w:eastAsia="標楷體"/>
                    </w:rPr>
                  </w:pPr>
                  <w:r>
                    <w:rPr>
                      <w:rFonts w:hint="eastAsia" w:ascii="標楷體" w:hAnsi="標楷體" w:eastAsia="標楷體"/>
                    </w:rPr>
                    <w:t>備註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992" w:type="dxa"/>
                  <w:vMerge w:val="restart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4/11</w:t>
                  </w:r>
                </w:p>
              </w:tc>
              <w:tc>
                <w:tcPr>
                  <w:tcW w:w="1389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1: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2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0~1: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spacing w:after="0" w:line="16" w:lineRule="atLeast"/>
                    <w:jc w:val="both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報到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vAlign w:val="center"/>
                </w:tcPr>
                <w:p>
                  <w:pPr>
                    <w:spacing w:after="0" w:line="16" w:lineRule="atLeast"/>
                    <w:rPr>
                      <w:rFonts w:ascii="標楷體" w:hAnsi="標楷體" w:eastAsia="標楷體"/>
                    </w:rPr>
                  </w:pPr>
                  <w:r>
                    <w:rPr>
                      <w:rFonts w:hint="eastAsia" w:ascii="標楷體" w:hAnsi="標楷體" w:eastAsia="標楷體"/>
                    </w:rPr>
                    <w:t>輔導團</w:t>
                  </w: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spacing w:after="0" w:line="16" w:lineRule="atLeast"/>
                    <w:rPr>
                      <w:rFonts w:ascii="標楷體" w:hAnsi="標楷體" w:eastAsia="標楷體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992" w:type="dxa"/>
                  <w:vMerge w:val="continue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1: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0~1: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spacing w:after="0" w:line="16" w:lineRule="atLeast"/>
                    <w:jc w:val="both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長官致詞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vAlign w:val="center"/>
                </w:tcPr>
                <w:p>
                  <w:pPr>
                    <w:spacing w:after="0" w:line="16" w:lineRule="atLeast"/>
                    <w:rPr>
                      <w:rFonts w:ascii="標楷體" w:hAnsi="標楷體" w:eastAsia="標楷體"/>
                    </w:rPr>
                  </w:pPr>
                  <w:r>
                    <w:rPr>
                      <w:rFonts w:hint="eastAsia" w:ascii="標楷體" w:hAnsi="標楷體" w:eastAsia="標楷體"/>
                    </w:rPr>
                    <w:t>教育處長官</w:t>
                  </w: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spacing w:after="0" w:line="16" w:lineRule="atLeast"/>
                    <w:rPr>
                      <w:rFonts w:ascii="標楷體" w:hAnsi="標楷體" w:eastAsia="標楷體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992" w:type="dxa"/>
                  <w:vMerge w:val="continue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1: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4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0~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: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0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spacing w:after="0" w:line="16" w:lineRule="atLeast"/>
                    <w:jc w:val="both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藝術領綱在教案設計的內涵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宣導</w:t>
                  </w:r>
                </w:p>
              </w:tc>
              <w:tc>
                <w:tcPr>
                  <w:tcW w:w="1335" w:type="dxa"/>
                  <w:vAlign w:val="center"/>
                </w:tcPr>
                <w:p>
                  <w:pPr>
                    <w:spacing w:after="0" w:line="16" w:lineRule="atLeast"/>
                    <w:rPr>
                      <w:rFonts w:ascii="標楷體" w:hAnsi="標楷體" w:eastAsia="標楷體"/>
                    </w:rPr>
                  </w:pPr>
                  <w:r>
                    <w:rPr>
                      <w:rFonts w:hint="eastAsia" w:ascii="標楷體" w:hAnsi="標楷體" w:eastAsia="標楷體"/>
                    </w:rPr>
                    <w:t>輔導團</w:t>
                  </w: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spacing w:after="0" w:line="16" w:lineRule="atLeast"/>
                    <w:rPr>
                      <w:rFonts w:ascii="標楷體" w:hAnsi="標楷體" w:eastAsia="標楷體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992" w:type="dxa"/>
                  <w:vMerge w:val="continue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: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0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0~2: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3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after="0" w:line="16" w:lineRule="atLeast"/>
                    <w:rPr>
                      <w:rFonts w:ascii="Calibri" w:hAnsi="Calibri" w:eastAsia="標楷體"/>
                      <w:sz w:val="24"/>
                      <w:szCs w:val="24"/>
                    </w:rPr>
                  </w:pPr>
                  <w:r>
                    <w:rPr>
                      <w:rFonts w:hint="eastAsia" w:ascii="Calibri" w:hAnsi="Calibri" w:eastAsia="標楷體"/>
                      <w:sz w:val="24"/>
                      <w:szCs w:val="24"/>
                    </w:rPr>
                    <w:t>藝術教案得獎發表</w:t>
                  </w:r>
                </w:p>
                <w:p>
                  <w:pPr>
                    <w:spacing w:after="0" w:line="16" w:lineRule="atLeast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與問題交流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發表</w:t>
                  </w:r>
                </w:p>
              </w:tc>
              <w:tc>
                <w:tcPr>
                  <w:tcW w:w="1335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</w:rPr>
                  </w:pP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</w:rPr>
                  </w:pPr>
                  <w:r>
                    <w:rPr>
                      <w:rFonts w:hint="eastAsia" w:ascii="標楷體" w:hAnsi="標楷體" w:eastAsia="標楷體"/>
                      <w:sz w:val="16"/>
                      <w:szCs w:val="16"/>
                    </w:rPr>
                    <w:t>30分-半節/內聘講師半節＊1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992" w:type="dxa"/>
                  <w:vMerge w:val="continue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: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3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0~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2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: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4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after="0" w:line="16" w:lineRule="atLeast"/>
                    <w:rPr>
                      <w:rFonts w:ascii="Calibri" w:hAnsi="Calibri" w:eastAsia="標楷體"/>
                      <w:sz w:val="24"/>
                      <w:szCs w:val="24"/>
                    </w:rPr>
                  </w:pPr>
                  <w:r>
                    <w:rPr>
                      <w:rFonts w:hint="eastAsia" w:ascii="Calibri" w:hAnsi="Calibri" w:eastAsia="標楷體"/>
                      <w:sz w:val="24"/>
                      <w:szCs w:val="24"/>
                    </w:rPr>
                    <w:t>休息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</w:rPr>
                  </w:pP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992" w:type="dxa"/>
                  <w:vMerge w:val="continue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2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: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4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~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: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1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after="0" w:line="16" w:lineRule="atLeast"/>
                    <w:rPr>
                      <w:rFonts w:ascii="Calibri" w:hAnsi="Calibri" w:eastAsia="標楷體"/>
                      <w:sz w:val="24"/>
                      <w:szCs w:val="24"/>
                    </w:rPr>
                  </w:pPr>
                  <w:r>
                    <w:rPr>
                      <w:rFonts w:hint="eastAsia" w:ascii="Calibri" w:hAnsi="Calibri" w:eastAsia="標楷體"/>
                      <w:sz w:val="24"/>
                      <w:szCs w:val="24"/>
                    </w:rPr>
                    <w:t>藝術教案得獎發表</w:t>
                  </w:r>
                </w:p>
                <w:p>
                  <w:pPr>
                    <w:spacing w:after="0" w:line="16" w:lineRule="atLeast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與問題交流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發表</w:t>
                  </w:r>
                </w:p>
              </w:tc>
              <w:tc>
                <w:tcPr>
                  <w:tcW w:w="1335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</w:rPr>
                  </w:pP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</w:rPr>
                  </w:pPr>
                  <w:r>
                    <w:rPr>
                      <w:rFonts w:hint="eastAsia" w:ascii="標楷體" w:hAnsi="標楷體" w:eastAsia="標楷體"/>
                      <w:sz w:val="16"/>
                      <w:szCs w:val="16"/>
                    </w:rPr>
                    <w:t>30分-半節/內聘講師半節＊1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992" w:type="dxa"/>
                  <w:vMerge w:val="continue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: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1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~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3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: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4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8" w:type="dxa"/>
                </w:tcPr>
                <w:p>
                  <w:pPr>
                    <w:spacing w:after="0" w:line="16" w:lineRule="atLeast"/>
                    <w:rPr>
                      <w:rFonts w:ascii="Calibri" w:hAnsi="Calibri" w:eastAsia="標楷體"/>
                      <w:sz w:val="24"/>
                      <w:szCs w:val="24"/>
                    </w:rPr>
                  </w:pPr>
                  <w:r>
                    <w:rPr>
                      <w:rFonts w:hint="eastAsia" w:ascii="Calibri" w:hAnsi="Calibri" w:eastAsia="標楷體"/>
                      <w:sz w:val="24"/>
                      <w:szCs w:val="24"/>
                    </w:rPr>
                    <w:t>藝術教案得獎發表</w:t>
                  </w:r>
                </w:p>
                <w:p>
                  <w:pPr>
                    <w:spacing w:after="0" w:line="16" w:lineRule="atLeast"/>
                    <w:rPr>
                      <w:rFonts w:ascii="Calibri" w:hAnsi="Calibri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與問題交流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發表</w:t>
                  </w:r>
                </w:p>
              </w:tc>
              <w:tc>
                <w:tcPr>
                  <w:tcW w:w="1335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</w:rPr>
                  </w:pP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</w:rPr>
                  </w:pPr>
                  <w:r>
                    <w:rPr>
                      <w:rFonts w:hint="eastAsia" w:ascii="標楷體" w:hAnsi="標楷體" w:eastAsia="標楷體"/>
                      <w:sz w:val="16"/>
                      <w:szCs w:val="16"/>
                    </w:rPr>
                    <w:t>30分-半節/內聘講師半節＊1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992" w:type="dxa"/>
                  <w:vMerge w:val="continue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3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: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4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0~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5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: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spacing w:after="0" w:line="16" w:lineRule="atLeast"/>
                    <w:jc w:val="both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成果與問題交流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after="0"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觀摩與討論</w:t>
                  </w:r>
                </w:p>
              </w:tc>
              <w:tc>
                <w:tcPr>
                  <w:tcW w:w="1335" w:type="dxa"/>
                  <w:vAlign w:val="center"/>
                </w:tcPr>
                <w:p>
                  <w:pPr>
                    <w:spacing w:after="0" w:line="16" w:lineRule="atLeast"/>
                    <w:rPr>
                      <w:rFonts w:ascii="標楷體" w:hAnsi="標楷體" w:eastAsia="標楷體"/>
                    </w:rPr>
                  </w:pPr>
                  <w:r>
                    <w:rPr>
                      <w:rFonts w:hint="eastAsia" w:ascii="標楷體" w:hAnsi="標楷體" w:eastAsia="標楷體"/>
                    </w:rPr>
                    <w:t>輔導團</w:t>
                  </w: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spacing w:after="0" w:line="16" w:lineRule="atLeast"/>
                    <w:rPr>
                      <w:rFonts w:ascii="標楷體" w:hAnsi="標楷體" w:eastAsia="標楷體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  <w:jc w:val="center"/>
              </w:trPr>
              <w:tc>
                <w:tcPr>
                  <w:tcW w:w="992" w:type="dxa"/>
                  <w:vMerge w:val="continue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  <w:lang w:val="en-US" w:eastAsia="zh-TW"/>
                    </w:rPr>
                    <w:t>5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:</w:t>
                  </w:r>
                  <w:r>
                    <w:rPr>
                      <w:rFonts w:ascii="標楷體" w:hAnsi="標楷體" w:eastAsia="標楷體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spacing w:line="16" w:lineRule="atLeast"/>
                    <w:jc w:val="both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  <w:r>
                    <w:rPr>
                      <w:rFonts w:hint="eastAsia" w:ascii="標楷體" w:hAnsi="標楷體" w:eastAsia="標楷體"/>
                      <w:sz w:val="24"/>
                      <w:szCs w:val="24"/>
                    </w:rPr>
                    <w:t>賦歸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vAlign w:val="center"/>
                </w:tcPr>
                <w:p>
                  <w:pPr>
                    <w:spacing w:line="16" w:lineRule="atLeast"/>
                    <w:jc w:val="center"/>
                    <w:rPr>
                      <w:rFonts w:ascii="標楷體" w:hAnsi="標楷體" w:eastAsia="標楷體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八、經費來源與概算</w:t>
            </w:r>
            <w:r>
              <w:rPr>
                <w:rFonts w:hint="eastAsia" w:ascii="標楷體" w:hAnsi="標楷體" w:eastAsia="標楷體"/>
              </w:rPr>
              <w:t>(含經費概算表)</w:t>
            </w:r>
          </w:p>
          <w:p>
            <w:pPr>
              <w:adjustRightInd w:val="0"/>
              <w:snapToGrid w:val="0"/>
              <w:ind w:left="389" w:hanging="389" w:hangingChars="177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由</w:t>
            </w:r>
            <w:r>
              <w:rPr>
                <w:rFonts w:ascii="標楷體" w:hAnsi="標楷體" w:eastAsia="標楷體"/>
              </w:rPr>
              <w:t>11</w:t>
            </w:r>
            <w:r>
              <w:rPr>
                <w:rFonts w:hint="eastAsia" w:ascii="標楷體" w:hAnsi="標楷體" w:eastAsia="標楷體"/>
              </w:rPr>
              <w:t>1學年度「教育部補助直轄市、縣(市)政府精進國民中學及國民小學教師教學專業與課程品質作業要點」補助款經費項下支應（詳如經費概算表）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九、成效評估之實施</w:t>
            </w:r>
          </w:p>
          <w:p>
            <w:pPr>
              <w:adjustRightInd w:val="0"/>
              <w:snapToGrid w:val="0"/>
              <w:ind w:firstLine="420" w:firstLineChars="191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由回饋問卷作質性及量化評估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十、</w:t>
            </w:r>
            <w:r>
              <w:rPr>
                <w:rFonts w:ascii="標楷體" w:hAnsi="標楷體" w:eastAsia="標楷體"/>
              </w:rPr>
              <w:t>預期成效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hint="eastAsia" w:eastAsia="標楷體"/>
              </w:rPr>
              <w:t>以優良美感教案發表讓教師了解美感課程設計的重點</w:t>
            </w:r>
            <w:r>
              <w:rPr>
                <w:rFonts w:hint="eastAsia" w:ascii="標楷體" w:hAnsi="Calibri" w:eastAsia="標楷體" w:cs="標楷體"/>
              </w:rPr>
              <w:t>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hint="eastAsia" w:ascii="標楷體" w:hAnsi="Calibri" w:eastAsia="標楷體" w:cs="標楷體"/>
              </w:rPr>
              <w:t>能夠以藝術教案發表為媒介，促使藝術教學現場教師進行交流與合作。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十一、考核與獎勵：承辦本活動有功人員，依嘉義市教育專業人員獎勵準則辦理敘獎。</w:t>
            </w:r>
          </w:p>
          <w:p>
            <w:pPr>
              <w:adjustRightInd w:val="0"/>
              <w:snapToGrid w:val="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十二、本計畫陳嘉義市政府教育處核定，經教育部審查通過後實施，修正時亦同。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Bold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華康明體 Std W5">
    <w:altName w:val="新細明體"/>
    <w:panose1 w:val="00000000000000000000"/>
    <w:charset w:val="88"/>
    <w:family w:val="roman"/>
    <w:pitch w:val="default"/>
    <w:sig w:usb0="00000000" w:usb1="00000000" w:usb2="00000016" w:usb3="00000000" w:csb0="0010000D" w:csb1="00000000"/>
  </w:font>
  <w:font w:name="華康圓體 Std W5">
    <w:altName w:val="細明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FHei-W7-WIN-BF">
    <w:altName w:val="新細明體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Taipei Sans TC Beta Light">
    <w:altName w:val="新細明體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DFMing-Md-HKP-BF">
    <w:altName w:val="新細明體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LiSu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default"/>
    <w:sig w:usb0="800001EF" w:usb1="02000002" w:usb2="0060C080" w:usb3="00000002" w:csb0="00000001" w:csb1="40000000"/>
  </w:font>
  <w:font w:name="DFNMing-W9-WIN-BF">
    <w:altName w:val="新細明體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¼Ð·¢Åé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1"/>
    <w:family w:val="auto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01A0B"/>
    <w:multiLevelType w:val="multilevel"/>
    <w:tmpl w:val="38001A0B"/>
    <w:lvl w:ilvl="0" w:tentative="0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ind w:left="1102" w:hanging="480"/>
      </w:pPr>
    </w:lvl>
    <w:lvl w:ilvl="2" w:tentative="0">
      <w:start w:val="1"/>
      <w:numFmt w:val="lowerRoman"/>
      <w:lvlText w:val="%3."/>
      <w:lvlJc w:val="right"/>
      <w:pPr>
        <w:ind w:left="1582" w:hanging="480"/>
      </w:pPr>
    </w:lvl>
    <w:lvl w:ilvl="3" w:tentative="0">
      <w:start w:val="1"/>
      <w:numFmt w:val="decimal"/>
      <w:lvlText w:val="%4."/>
      <w:lvlJc w:val="left"/>
      <w:pPr>
        <w:ind w:left="2062" w:hanging="480"/>
      </w:pPr>
    </w:lvl>
    <w:lvl w:ilvl="4" w:tentative="0">
      <w:start w:val="1"/>
      <w:numFmt w:val="ideographTraditional"/>
      <w:lvlText w:val="%5、"/>
      <w:lvlJc w:val="left"/>
      <w:pPr>
        <w:ind w:left="2542" w:hanging="480"/>
      </w:pPr>
    </w:lvl>
    <w:lvl w:ilvl="5" w:tentative="0">
      <w:start w:val="1"/>
      <w:numFmt w:val="lowerRoman"/>
      <w:lvlText w:val="%6."/>
      <w:lvlJc w:val="right"/>
      <w:pPr>
        <w:ind w:left="3022" w:hanging="480"/>
      </w:pPr>
    </w:lvl>
    <w:lvl w:ilvl="6" w:tentative="0">
      <w:start w:val="1"/>
      <w:numFmt w:val="decimal"/>
      <w:lvlText w:val="%7."/>
      <w:lvlJc w:val="left"/>
      <w:pPr>
        <w:ind w:left="3502" w:hanging="480"/>
      </w:pPr>
    </w:lvl>
    <w:lvl w:ilvl="7" w:tentative="0">
      <w:start w:val="1"/>
      <w:numFmt w:val="ideographTraditional"/>
      <w:lvlText w:val="%8、"/>
      <w:lvlJc w:val="left"/>
      <w:pPr>
        <w:ind w:left="3982" w:hanging="480"/>
      </w:pPr>
    </w:lvl>
    <w:lvl w:ilvl="8" w:tentative="0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A05A7"/>
    <w:rsid w:val="07FA05A7"/>
    <w:rsid w:val="09A41C67"/>
    <w:rsid w:val="23E177EE"/>
    <w:rsid w:val="25770B89"/>
    <w:rsid w:val="50932B0D"/>
    <w:rsid w:val="515C3291"/>
    <w:rsid w:val="58181919"/>
    <w:rsid w:val="596451BE"/>
    <w:rsid w:val="5BC814C3"/>
    <w:rsid w:val="5F461FE0"/>
    <w:rsid w:val="727F0A6F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TW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2023-03-14T07:10:00Z</dcterms:created>
  <dc:creator>user</dc:creator>
  <cp:lastModifiedBy>user</cp:lastModifiedBy>
  <dcterms:modified xsi:type="dcterms:W3CDTF">2023-03-15T00:48:30Z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